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20AA" w14:textId="68072966" w:rsidR="004B6597" w:rsidRPr="006A7C19" w:rsidRDefault="009559A3" w:rsidP="004432F7">
      <w:pPr>
        <w:rPr>
          <w:rFonts w:asciiTheme="majorHAnsi" w:hAnsiTheme="majorHAnsi" w:cstheme="majorHAnsi"/>
          <w:color w:val="7030A0"/>
        </w:rPr>
      </w:pPr>
      <w:r w:rsidRPr="004432F7">
        <w:rPr>
          <w:rFonts w:asciiTheme="majorHAnsi" w:hAnsiTheme="majorHAnsi" w:cstheme="majorHAnsi"/>
          <w:noProof/>
          <w:color w:val="000000" w:themeColor="text1"/>
        </w:rPr>
        <w:drawing>
          <wp:anchor distT="0" distB="0" distL="114300" distR="114300" simplePos="0" relativeHeight="251658240" behindDoc="0" locked="0" layoutInCell="1" allowOverlap="1" wp14:anchorId="78073366" wp14:editId="64D36DA6">
            <wp:simplePos x="0" y="0"/>
            <wp:positionH relativeFrom="column">
              <wp:posOffset>4084773</wp:posOffset>
            </wp:positionH>
            <wp:positionV relativeFrom="paragraph">
              <wp:posOffset>363</wp:posOffset>
            </wp:positionV>
            <wp:extent cx="2632075" cy="615315"/>
            <wp:effectExtent l="0" t="0" r="0" b="0"/>
            <wp:wrapThrough wrapText="bothSides">
              <wp:wrapPolygon edited="0">
                <wp:start x="4273" y="0"/>
                <wp:lineTo x="1251" y="4012"/>
                <wp:lineTo x="0" y="14266"/>
                <wp:lineTo x="0" y="18724"/>
                <wp:lineTo x="13028" y="20954"/>
                <wp:lineTo x="21366" y="20954"/>
                <wp:lineTo x="21470" y="15158"/>
                <wp:lineTo x="20740" y="15158"/>
                <wp:lineTo x="21470" y="13375"/>
                <wp:lineTo x="21470" y="4458"/>
                <wp:lineTo x="17926" y="0"/>
                <wp:lineTo x="4273" y="0"/>
              </wp:wrapPolygon>
            </wp:wrapThrough>
            <wp:docPr id="1" name="Afbeelding 1" descr="Afbeeldingsresultaat voor niftarlak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niftarlake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207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2F7">
        <w:rPr>
          <w:rFonts w:asciiTheme="majorHAnsi" w:hAnsiTheme="majorHAnsi" w:cstheme="majorHAnsi"/>
          <w:color w:val="000000" w:themeColor="text1"/>
        </w:rPr>
        <w:fldChar w:fldCharType="begin"/>
      </w:r>
      <w:r w:rsidRPr="004432F7">
        <w:rPr>
          <w:rFonts w:asciiTheme="majorHAnsi" w:hAnsiTheme="majorHAnsi" w:cstheme="majorHAnsi"/>
          <w:color w:val="000000" w:themeColor="text1"/>
        </w:rPr>
        <w:instrText xml:space="preserve"> INCLUDEPICTURE "/var/folders/7q/vjtwpw9x07x5snn_rjmbx3xr0000gn/T/com.microsoft.Word/WebArchiveCopyPasteTempFiles/logo_oranje.png" \* MERGEFORMATINET </w:instrText>
      </w:r>
      <w:r w:rsidR="00000000">
        <w:rPr>
          <w:rFonts w:asciiTheme="majorHAnsi" w:hAnsiTheme="majorHAnsi" w:cstheme="majorHAnsi"/>
          <w:color w:val="000000" w:themeColor="text1"/>
        </w:rPr>
        <w:fldChar w:fldCharType="separate"/>
      </w:r>
      <w:r w:rsidRPr="004432F7">
        <w:rPr>
          <w:rFonts w:asciiTheme="majorHAnsi" w:hAnsiTheme="majorHAnsi" w:cstheme="majorHAnsi"/>
          <w:color w:val="000000" w:themeColor="text1"/>
        </w:rPr>
        <w:fldChar w:fldCharType="end"/>
      </w:r>
      <w:r w:rsidR="004B6597" w:rsidRPr="004432F7">
        <w:rPr>
          <w:rStyle w:val="Titelvanboek"/>
          <w:rFonts w:asciiTheme="majorHAnsi" w:hAnsiTheme="majorHAnsi" w:cstheme="majorHAnsi"/>
          <w:i w:val="0"/>
          <w:iCs w:val="0"/>
          <w:color w:val="000000" w:themeColor="text1"/>
        </w:rPr>
        <w:t>Agenda MR-vergadering</w:t>
      </w:r>
      <w:r w:rsidR="004B6597" w:rsidRPr="004432F7">
        <w:rPr>
          <w:rStyle w:val="Titelvanboek"/>
          <w:rFonts w:asciiTheme="majorHAnsi" w:hAnsiTheme="majorHAnsi" w:cstheme="majorHAnsi"/>
          <w:b w:val="0"/>
          <w:bCs w:val="0"/>
          <w:i w:val="0"/>
          <w:iCs w:val="0"/>
          <w:color w:val="000000" w:themeColor="text1"/>
        </w:rPr>
        <w:t xml:space="preserve"> </w:t>
      </w:r>
      <w:r w:rsidRPr="004432F7">
        <w:rPr>
          <w:rStyle w:val="Titelvanboek"/>
          <w:rFonts w:asciiTheme="majorHAnsi" w:hAnsiTheme="majorHAnsi" w:cstheme="majorHAnsi"/>
          <w:b w:val="0"/>
          <w:bCs w:val="0"/>
          <w:i w:val="0"/>
          <w:iCs w:val="0"/>
          <w:color w:val="000000" w:themeColor="text1"/>
        </w:rPr>
        <w:br/>
        <w:t xml:space="preserve">maandag </w:t>
      </w:r>
      <w:r w:rsidR="00C76563">
        <w:rPr>
          <w:rStyle w:val="Titelvanboek"/>
          <w:rFonts w:asciiTheme="majorHAnsi" w:hAnsiTheme="majorHAnsi" w:cstheme="majorHAnsi"/>
          <w:b w:val="0"/>
          <w:bCs w:val="0"/>
          <w:i w:val="0"/>
          <w:iCs w:val="0"/>
          <w:color w:val="000000" w:themeColor="text1"/>
        </w:rPr>
        <w:t xml:space="preserve">15 januari 2024 </w:t>
      </w:r>
      <w:r w:rsidR="0040046B" w:rsidRPr="004432F7">
        <w:rPr>
          <w:rFonts w:asciiTheme="majorHAnsi" w:hAnsiTheme="majorHAnsi" w:cstheme="majorHAnsi"/>
          <w:color w:val="000000" w:themeColor="text1"/>
        </w:rPr>
        <w:t>19</w:t>
      </w:r>
      <w:r w:rsidR="004B6597" w:rsidRPr="004432F7">
        <w:rPr>
          <w:rFonts w:asciiTheme="majorHAnsi" w:hAnsiTheme="majorHAnsi" w:cstheme="majorHAnsi"/>
          <w:color w:val="000000" w:themeColor="text1"/>
        </w:rPr>
        <w:t>:00 uur</w:t>
      </w:r>
      <w:r w:rsidRPr="004432F7">
        <w:rPr>
          <w:rFonts w:asciiTheme="majorHAnsi" w:hAnsiTheme="majorHAnsi" w:cstheme="majorHAnsi"/>
          <w:color w:val="000000" w:themeColor="text1"/>
        </w:rPr>
        <w:t xml:space="preserve"> (studiehuis) </w:t>
      </w:r>
      <w:r w:rsidR="006A7C19">
        <w:rPr>
          <w:rFonts w:asciiTheme="majorHAnsi" w:hAnsiTheme="majorHAnsi" w:cstheme="majorHAnsi"/>
          <w:color w:val="000000" w:themeColor="text1"/>
        </w:rPr>
        <w:br/>
      </w:r>
      <w:r w:rsidR="006A7C19">
        <w:rPr>
          <w:rFonts w:asciiTheme="majorHAnsi" w:hAnsiTheme="majorHAnsi" w:cstheme="majorHAnsi"/>
          <w:color w:val="7030A0"/>
        </w:rPr>
        <w:t xml:space="preserve">start 19:30 </w:t>
      </w:r>
    </w:p>
    <w:p w14:paraId="2FE61E11" w14:textId="43193129" w:rsidR="004B6597" w:rsidRPr="004432F7" w:rsidRDefault="00E16F3A" w:rsidP="00E64D9E">
      <w:pPr>
        <w:pStyle w:val="Geenafstand"/>
        <w:rPr>
          <w:rStyle w:val="Titelvanboek"/>
          <w:rFonts w:asciiTheme="majorHAnsi" w:hAnsiTheme="majorHAnsi" w:cstheme="majorHAnsi"/>
          <w:b w:val="0"/>
          <w:bCs w:val="0"/>
          <w:i w:val="0"/>
          <w:iCs w:val="0"/>
          <w:color w:val="000000" w:themeColor="text1"/>
        </w:rPr>
      </w:pPr>
      <w:r>
        <w:rPr>
          <w:rStyle w:val="Titelvanboek"/>
          <w:rFonts w:asciiTheme="majorHAnsi" w:hAnsiTheme="majorHAnsi" w:cstheme="majorHAnsi"/>
          <w:b w:val="0"/>
          <w:bCs w:val="0"/>
          <w:i w:val="0"/>
          <w:iCs w:val="0"/>
          <w:color w:val="000000" w:themeColor="text1"/>
        </w:rPr>
        <w:br/>
        <w:t>Aanwezig:</w:t>
      </w:r>
      <w:r>
        <w:rPr>
          <w:rStyle w:val="Titelvanboek"/>
          <w:rFonts w:asciiTheme="majorHAnsi" w:hAnsiTheme="majorHAnsi" w:cstheme="majorHAnsi"/>
          <w:b w:val="0"/>
          <w:bCs w:val="0"/>
          <w:i w:val="0"/>
          <w:iCs w:val="0"/>
          <w:color w:val="000000" w:themeColor="text1"/>
        </w:rPr>
        <w:br/>
        <w:t xml:space="preserve">MR: Nina van Asselt, Lisa Bakker, Jasper Haenen, Oscar van Son, </w:t>
      </w:r>
      <w:proofErr w:type="spellStart"/>
      <w:r>
        <w:rPr>
          <w:rStyle w:val="Titelvanboek"/>
          <w:rFonts w:asciiTheme="majorHAnsi" w:hAnsiTheme="majorHAnsi" w:cstheme="majorHAnsi"/>
          <w:b w:val="0"/>
          <w:bCs w:val="0"/>
          <w:i w:val="0"/>
          <w:iCs w:val="0"/>
          <w:color w:val="000000" w:themeColor="text1"/>
        </w:rPr>
        <w:t>Ady</w:t>
      </w:r>
      <w:proofErr w:type="spellEnd"/>
      <w:r>
        <w:rPr>
          <w:rStyle w:val="Titelvanboek"/>
          <w:rFonts w:asciiTheme="majorHAnsi" w:hAnsiTheme="majorHAnsi" w:cstheme="majorHAnsi"/>
          <w:b w:val="0"/>
          <w:bCs w:val="0"/>
          <w:i w:val="0"/>
          <w:iCs w:val="0"/>
          <w:color w:val="000000" w:themeColor="text1"/>
        </w:rPr>
        <w:t xml:space="preserve"> Hoitink, </w:t>
      </w:r>
      <w:proofErr w:type="spellStart"/>
      <w:r>
        <w:rPr>
          <w:rStyle w:val="Titelvanboek"/>
          <w:rFonts w:asciiTheme="majorHAnsi" w:hAnsiTheme="majorHAnsi" w:cstheme="majorHAnsi"/>
          <w:b w:val="0"/>
          <w:bCs w:val="0"/>
          <w:i w:val="0"/>
          <w:iCs w:val="0"/>
          <w:color w:val="000000" w:themeColor="text1"/>
        </w:rPr>
        <w:t>Jorijn</w:t>
      </w:r>
      <w:proofErr w:type="spellEnd"/>
      <w:r>
        <w:rPr>
          <w:rStyle w:val="Titelvanboek"/>
          <w:rFonts w:asciiTheme="majorHAnsi" w:hAnsiTheme="majorHAnsi" w:cstheme="majorHAnsi"/>
          <w:b w:val="0"/>
          <w:bCs w:val="0"/>
          <w:i w:val="0"/>
          <w:iCs w:val="0"/>
          <w:color w:val="000000" w:themeColor="text1"/>
        </w:rPr>
        <w:t xml:space="preserve"> </w:t>
      </w:r>
      <w:proofErr w:type="spellStart"/>
      <w:r>
        <w:rPr>
          <w:rStyle w:val="Titelvanboek"/>
          <w:rFonts w:asciiTheme="majorHAnsi" w:hAnsiTheme="majorHAnsi" w:cstheme="majorHAnsi"/>
          <w:b w:val="0"/>
          <w:bCs w:val="0"/>
          <w:i w:val="0"/>
          <w:iCs w:val="0"/>
          <w:color w:val="000000" w:themeColor="text1"/>
        </w:rPr>
        <w:t>Tragter</w:t>
      </w:r>
      <w:proofErr w:type="spellEnd"/>
      <w:r>
        <w:rPr>
          <w:rStyle w:val="Titelvanboek"/>
          <w:rFonts w:asciiTheme="majorHAnsi" w:hAnsiTheme="majorHAnsi" w:cstheme="majorHAnsi"/>
          <w:b w:val="0"/>
          <w:bCs w:val="0"/>
          <w:i w:val="0"/>
          <w:iCs w:val="0"/>
          <w:color w:val="000000" w:themeColor="text1"/>
        </w:rPr>
        <w:t xml:space="preserve">, </w:t>
      </w:r>
      <w:r w:rsidR="004E2B89">
        <w:rPr>
          <w:rStyle w:val="Titelvanboek"/>
          <w:rFonts w:asciiTheme="majorHAnsi" w:hAnsiTheme="majorHAnsi" w:cstheme="majorHAnsi"/>
          <w:b w:val="0"/>
          <w:bCs w:val="0"/>
          <w:i w:val="0"/>
          <w:iCs w:val="0"/>
          <w:color w:val="000000" w:themeColor="text1"/>
        </w:rPr>
        <w:t xml:space="preserve">Leonie Oude Essink, Jesse Meijer, Alexander </w:t>
      </w:r>
      <w:proofErr w:type="spellStart"/>
      <w:r w:rsidR="004E2B89">
        <w:rPr>
          <w:rStyle w:val="Titelvanboek"/>
          <w:rFonts w:asciiTheme="majorHAnsi" w:hAnsiTheme="majorHAnsi" w:cstheme="majorHAnsi"/>
          <w:b w:val="0"/>
          <w:bCs w:val="0"/>
          <w:i w:val="0"/>
          <w:iCs w:val="0"/>
          <w:color w:val="000000" w:themeColor="text1"/>
        </w:rPr>
        <w:t>vd</w:t>
      </w:r>
      <w:proofErr w:type="spellEnd"/>
      <w:r w:rsidR="004E2B89">
        <w:rPr>
          <w:rStyle w:val="Titelvanboek"/>
          <w:rFonts w:asciiTheme="majorHAnsi" w:hAnsiTheme="majorHAnsi" w:cstheme="majorHAnsi"/>
          <w:b w:val="0"/>
          <w:bCs w:val="0"/>
          <w:i w:val="0"/>
          <w:iCs w:val="0"/>
          <w:color w:val="000000" w:themeColor="text1"/>
        </w:rPr>
        <w:t xml:space="preserve"> Tempel</w:t>
      </w:r>
      <w:r w:rsidR="004E2B89">
        <w:rPr>
          <w:rStyle w:val="Titelvanboek"/>
          <w:rFonts w:asciiTheme="majorHAnsi" w:hAnsiTheme="majorHAnsi" w:cstheme="majorHAnsi"/>
          <w:b w:val="0"/>
          <w:bCs w:val="0"/>
          <w:i w:val="0"/>
          <w:iCs w:val="0"/>
          <w:color w:val="000000" w:themeColor="text1"/>
        </w:rPr>
        <w:br/>
        <w:t xml:space="preserve">SL: rector </w:t>
      </w:r>
      <w:r w:rsidR="00FE3FA0">
        <w:rPr>
          <w:rStyle w:val="Titelvanboek"/>
          <w:rFonts w:asciiTheme="majorHAnsi" w:hAnsiTheme="majorHAnsi" w:cstheme="majorHAnsi"/>
          <w:b w:val="0"/>
          <w:bCs w:val="0"/>
          <w:i w:val="0"/>
          <w:iCs w:val="0"/>
          <w:color w:val="000000" w:themeColor="text1"/>
        </w:rPr>
        <w:br/>
      </w:r>
    </w:p>
    <w:tbl>
      <w:tblPr>
        <w:tblStyle w:val="Tabelraster"/>
        <w:tblW w:w="11199" w:type="dxa"/>
        <w:tblInd w:w="-289" w:type="dxa"/>
        <w:tblLook w:val="04A0" w:firstRow="1" w:lastRow="0" w:firstColumn="1" w:lastColumn="0" w:noHBand="0" w:noVBand="1"/>
      </w:tblPr>
      <w:tblGrid>
        <w:gridCol w:w="533"/>
        <w:gridCol w:w="7689"/>
        <w:gridCol w:w="1994"/>
        <w:gridCol w:w="983"/>
      </w:tblGrid>
      <w:tr w:rsidR="004B6597" w:rsidRPr="004432F7" w14:paraId="03330C01" w14:textId="77777777" w:rsidTr="00285920">
        <w:tc>
          <w:tcPr>
            <w:tcW w:w="533" w:type="dxa"/>
          </w:tcPr>
          <w:p w14:paraId="5B12C938" w14:textId="15BF1217" w:rsidR="004B6597" w:rsidRPr="004432F7" w:rsidRDefault="004B6597" w:rsidP="00E64D9E">
            <w:pPr>
              <w:pStyle w:val="Geenafstand"/>
              <w:rPr>
                <w:rStyle w:val="Titelvanboek"/>
                <w:rFonts w:asciiTheme="majorHAnsi" w:hAnsiTheme="majorHAnsi" w:cstheme="majorHAnsi"/>
                <w:b w:val="0"/>
                <w:bCs w:val="0"/>
                <w:i w:val="0"/>
                <w:iCs w:val="0"/>
                <w:color w:val="000000" w:themeColor="text1"/>
              </w:rPr>
            </w:pPr>
            <w:r w:rsidRPr="004432F7">
              <w:rPr>
                <w:rStyle w:val="Titelvanboek"/>
                <w:rFonts w:asciiTheme="majorHAnsi" w:hAnsiTheme="majorHAnsi" w:cstheme="majorHAnsi"/>
                <w:b w:val="0"/>
                <w:bCs w:val="0"/>
                <w:i w:val="0"/>
                <w:iCs w:val="0"/>
                <w:color w:val="000000" w:themeColor="text1"/>
              </w:rPr>
              <w:t>1</w:t>
            </w:r>
            <w:r w:rsidR="009559A3" w:rsidRPr="004432F7">
              <w:rPr>
                <w:rStyle w:val="Titelvanboek"/>
                <w:rFonts w:asciiTheme="majorHAnsi" w:hAnsiTheme="majorHAnsi" w:cstheme="majorHAnsi"/>
                <w:b w:val="0"/>
                <w:bCs w:val="0"/>
                <w:i w:val="0"/>
                <w:iCs w:val="0"/>
                <w:color w:val="000000" w:themeColor="text1"/>
              </w:rPr>
              <w:t>.</w:t>
            </w:r>
          </w:p>
        </w:tc>
        <w:tc>
          <w:tcPr>
            <w:tcW w:w="7689" w:type="dxa"/>
          </w:tcPr>
          <w:p w14:paraId="23DE00C8" w14:textId="77777777" w:rsidR="004B6597" w:rsidRPr="004432F7" w:rsidRDefault="004B6597" w:rsidP="00E64D9E">
            <w:pPr>
              <w:pStyle w:val="Geenafstand"/>
              <w:rPr>
                <w:rFonts w:asciiTheme="majorHAnsi" w:hAnsiTheme="majorHAnsi" w:cstheme="majorHAnsi"/>
                <w:color w:val="212121"/>
              </w:rPr>
            </w:pPr>
            <w:r w:rsidRPr="004432F7">
              <w:rPr>
                <w:rFonts w:asciiTheme="majorHAnsi" w:hAnsiTheme="majorHAnsi" w:cstheme="majorHAnsi"/>
                <w:color w:val="212121"/>
              </w:rPr>
              <w:t>Opening</w:t>
            </w:r>
          </w:p>
          <w:p w14:paraId="7ABE4C3F" w14:textId="227D4195" w:rsidR="00B8221B" w:rsidRPr="004432F7" w:rsidRDefault="00B8221B" w:rsidP="00E64D9E">
            <w:pPr>
              <w:pStyle w:val="Geenafstand"/>
              <w:rPr>
                <w:rFonts w:asciiTheme="majorHAnsi" w:hAnsiTheme="majorHAnsi" w:cstheme="majorHAnsi"/>
                <w:color w:val="212121"/>
              </w:rPr>
            </w:pPr>
          </w:p>
        </w:tc>
        <w:tc>
          <w:tcPr>
            <w:tcW w:w="1994" w:type="dxa"/>
          </w:tcPr>
          <w:p w14:paraId="71800418" w14:textId="77777777" w:rsidR="004B6597" w:rsidRPr="004432F7" w:rsidRDefault="004B6597" w:rsidP="00E64D9E">
            <w:pPr>
              <w:pStyle w:val="Geenafstand"/>
              <w:rPr>
                <w:rFonts w:asciiTheme="majorHAnsi" w:hAnsiTheme="majorHAnsi" w:cstheme="majorHAnsi"/>
                <w:color w:val="212121"/>
              </w:rPr>
            </w:pPr>
          </w:p>
        </w:tc>
        <w:tc>
          <w:tcPr>
            <w:tcW w:w="983" w:type="dxa"/>
          </w:tcPr>
          <w:p w14:paraId="572A0C9F" w14:textId="38D544FA" w:rsidR="004B6597" w:rsidRPr="004432F7" w:rsidRDefault="004B6597" w:rsidP="00E64D9E">
            <w:pPr>
              <w:pStyle w:val="Geenafstand"/>
              <w:rPr>
                <w:rFonts w:asciiTheme="majorHAnsi" w:hAnsiTheme="majorHAnsi" w:cstheme="majorHAnsi"/>
                <w:color w:val="212121"/>
              </w:rPr>
            </w:pPr>
            <w:r w:rsidRPr="004432F7">
              <w:rPr>
                <w:rFonts w:asciiTheme="majorHAnsi" w:hAnsiTheme="majorHAnsi" w:cstheme="majorHAnsi"/>
                <w:color w:val="212121"/>
              </w:rPr>
              <w:t>1 min</w:t>
            </w:r>
          </w:p>
        </w:tc>
      </w:tr>
      <w:tr w:rsidR="00D2692E" w:rsidRPr="004432F7" w14:paraId="788F1E9C" w14:textId="77777777" w:rsidTr="00285920">
        <w:tc>
          <w:tcPr>
            <w:tcW w:w="533" w:type="dxa"/>
          </w:tcPr>
          <w:p w14:paraId="2CBCADFC" w14:textId="02924EFA" w:rsidR="00D2692E" w:rsidRPr="004432F7" w:rsidRDefault="00B8221B" w:rsidP="00D2692E">
            <w:pPr>
              <w:pStyle w:val="Geenafstand"/>
              <w:rPr>
                <w:rStyle w:val="Titelvanboek"/>
                <w:rFonts w:asciiTheme="majorHAnsi" w:hAnsiTheme="majorHAnsi" w:cstheme="majorHAnsi"/>
                <w:b w:val="0"/>
                <w:bCs w:val="0"/>
                <w:i w:val="0"/>
                <w:iCs w:val="0"/>
                <w:color w:val="000000" w:themeColor="text1"/>
              </w:rPr>
            </w:pPr>
            <w:r w:rsidRPr="004432F7">
              <w:rPr>
                <w:rStyle w:val="Titelvanboek"/>
                <w:rFonts w:asciiTheme="majorHAnsi" w:hAnsiTheme="majorHAnsi" w:cstheme="majorHAnsi"/>
                <w:b w:val="0"/>
                <w:bCs w:val="0"/>
                <w:i w:val="0"/>
                <w:iCs w:val="0"/>
                <w:color w:val="000000" w:themeColor="text1"/>
              </w:rPr>
              <w:t>2</w:t>
            </w:r>
            <w:r w:rsidR="00D2692E" w:rsidRPr="004432F7">
              <w:rPr>
                <w:rStyle w:val="Titelvanboek"/>
                <w:rFonts w:asciiTheme="majorHAnsi" w:hAnsiTheme="majorHAnsi" w:cstheme="majorHAnsi"/>
                <w:b w:val="0"/>
                <w:bCs w:val="0"/>
                <w:i w:val="0"/>
                <w:iCs w:val="0"/>
                <w:color w:val="000000" w:themeColor="text1"/>
              </w:rPr>
              <w:t xml:space="preserve">. </w:t>
            </w:r>
          </w:p>
        </w:tc>
        <w:tc>
          <w:tcPr>
            <w:tcW w:w="7689" w:type="dxa"/>
          </w:tcPr>
          <w:p w14:paraId="7741551E" w14:textId="77777777" w:rsidR="009559E5" w:rsidRPr="009559E5" w:rsidRDefault="00D2692E" w:rsidP="00D2692E">
            <w:pPr>
              <w:rPr>
                <w:rFonts w:asciiTheme="majorHAnsi" w:hAnsiTheme="majorHAnsi" w:cstheme="majorHAnsi"/>
                <w:color w:val="7030A0"/>
              </w:rPr>
            </w:pPr>
            <w:r w:rsidRPr="0034793B">
              <w:rPr>
                <w:rFonts w:asciiTheme="majorHAnsi" w:hAnsiTheme="majorHAnsi" w:cstheme="majorHAnsi"/>
                <w:color w:val="000000" w:themeColor="text1"/>
              </w:rPr>
              <w:t>Vaststellen notulen vorige vergadering</w:t>
            </w:r>
            <w:r w:rsidR="004E2B89">
              <w:rPr>
                <w:rFonts w:asciiTheme="majorHAnsi" w:hAnsiTheme="majorHAnsi" w:cstheme="majorHAnsi"/>
                <w:color w:val="000000" w:themeColor="text1"/>
              </w:rPr>
              <w:br/>
            </w:r>
            <w:r w:rsidR="004E2B89">
              <w:br/>
            </w:r>
            <w:r w:rsidR="004E2B89">
              <w:rPr>
                <w:rFonts w:asciiTheme="majorHAnsi" w:hAnsiTheme="majorHAnsi" w:cstheme="majorHAnsi"/>
                <w:color w:val="000000" w:themeColor="text1"/>
              </w:rPr>
              <w:t>A</w:t>
            </w:r>
            <w:r w:rsidR="004E2B89" w:rsidRPr="004E2B89">
              <w:rPr>
                <w:rFonts w:asciiTheme="majorHAnsi" w:hAnsiTheme="majorHAnsi" w:cstheme="majorHAnsi"/>
                <w:color w:val="000000" w:themeColor="text1"/>
              </w:rPr>
              <w:t xml:space="preserve">ctiepunten: </w:t>
            </w:r>
            <w:r w:rsidR="004E2B89" w:rsidRPr="004E2B89">
              <w:rPr>
                <w:rFonts w:asciiTheme="majorHAnsi" w:hAnsiTheme="majorHAnsi" w:cstheme="majorHAnsi"/>
                <w:color w:val="000000" w:themeColor="text1"/>
              </w:rPr>
              <w:br/>
            </w:r>
            <w:r w:rsidR="004E2B89" w:rsidRPr="004E2B89">
              <w:rPr>
                <w:rFonts w:asciiTheme="majorHAnsi" w:hAnsiTheme="majorHAnsi" w:cstheme="majorHAnsi"/>
                <w:b/>
                <w:bCs/>
                <w:color w:val="7030A0"/>
              </w:rPr>
              <w:t>Flexuren en onderwijstijd</w:t>
            </w:r>
            <w:r w:rsidR="004E2B89" w:rsidRPr="004E2B89">
              <w:rPr>
                <w:rFonts w:asciiTheme="majorHAnsi" w:hAnsiTheme="majorHAnsi" w:cstheme="majorHAnsi"/>
                <w:color w:val="7030A0"/>
              </w:rPr>
              <w:br/>
            </w:r>
            <w:r w:rsidR="009559E5">
              <w:rPr>
                <w:rFonts w:asciiTheme="majorHAnsi" w:hAnsiTheme="majorHAnsi" w:cstheme="majorHAnsi"/>
                <w:color w:val="7030A0"/>
              </w:rPr>
              <w:t xml:space="preserve">SL: </w:t>
            </w:r>
            <w:r w:rsidR="004E2B89" w:rsidRPr="004E2B89">
              <w:rPr>
                <w:rFonts w:asciiTheme="majorHAnsi" w:hAnsiTheme="majorHAnsi" w:cstheme="majorHAnsi"/>
                <w:color w:val="7030A0"/>
              </w:rPr>
              <w:t xml:space="preserve">Nieuwsbrief naar ouders gestuurd. Werd een te technisch verhaal om alles te </w:t>
            </w:r>
            <w:r w:rsidR="009559E5">
              <w:rPr>
                <w:rFonts w:asciiTheme="majorHAnsi" w:hAnsiTheme="majorHAnsi" w:cstheme="majorHAnsi"/>
                <w:color w:val="7030A0"/>
              </w:rPr>
              <w:t>vertellen over hoe het precies zit met het onderwijsaanbod en de genoten onderwijstijd</w:t>
            </w:r>
            <w:r w:rsidR="004E2B89" w:rsidRPr="004E2B89">
              <w:rPr>
                <w:rFonts w:asciiTheme="majorHAnsi" w:hAnsiTheme="majorHAnsi" w:cstheme="majorHAnsi"/>
                <w:color w:val="7030A0"/>
              </w:rPr>
              <w:t>. Er is voor gekozen om te delen dat we met de huidige flexuren voldoen aan de onderwijstijd. Er zit nog een dip door corona, maar verder voldoen we aan de eisen.</w:t>
            </w:r>
            <w:r w:rsidR="004E2B89" w:rsidRPr="004E2B89">
              <w:rPr>
                <w:color w:val="7030A0"/>
              </w:rPr>
              <w:t xml:space="preserve"> </w:t>
            </w:r>
            <w:r w:rsidR="009559E5">
              <w:rPr>
                <w:color w:val="7030A0"/>
              </w:rPr>
              <w:br/>
            </w:r>
            <w:r w:rsidR="009559E5">
              <w:rPr>
                <w:color w:val="7030A0"/>
              </w:rPr>
              <w:br/>
            </w:r>
            <w:r w:rsidR="009559E5" w:rsidRPr="009559E5">
              <w:rPr>
                <w:rFonts w:asciiTheme="majorHAnsi" w:hAnsiTheme="majorHAnsi" w:cstheme="majorHAnsi"/>
                <w:color w:val="7030A0"/>
              </w:rPr>
              <w:t xml:space="preserve">Oudergeleding: er heerst nog een gevoel bij de buitenwereld dat er ‘op het </w:t>
            </w:r>
            <w:proofErr w:type="spellStart"/>
            <w:r w:rsidR="009559E5" w:rsidRPr="009559E5">
              <w:rPr>
                <w:rFonts w:asciiTheme="majorHAnsi" w:hAnsiTheme="majorHAnsi" w:cstheme="majorHAnsi"/>
                <w:color w:val="7030A0"/>
              </w:rPr>
              <w:t>Niftarlake</w:t>
            </w:r>
            <w:proofErr w:type="spellEnd"/>
            <w:r w:rsidR="009559E5" w:rsidRPr="009559E5">
              <w:rPr>
                <w:rFonts w:asciiTheme="majorHAnsi" w:hAnsiTheme="majorHAnsi" w:cstheme="majorHAnsi"/>
                <w:color w:val="7030A0"/>
              </w:rPr>
              <w:t xml:space="preserve"> maar weinig lessen zijn’. Belangrijk om dit gevoel te bestrijden. </w:t>
            </w:r>
          </w:p>
          <w:p w14:paraId="0A7EBF6F" w14:textId="4576411E" w:rsidR="00D2692E" w:rsidRPr="0034793B" w:rsidRDefault="009559E5" w:rsidP="00D2692E">
            <w:pPr>
              <w:rPr>
                <w:rFonts w:asciiTheme="majorHAnsi" w:hAnsiTheme="majorHAnsi" w:cstheme="majorHAnsi"/>
                <w:color w:val="000000" w:themeColor="text1"/>
              </w:rPr>
            </w:pPr>
            <w:r w:rsidRPr="009559E5">
              <w:rPr>
                <w:rFonts w:asciiTheme="majorHAnsi" w:hAnsiTheme="majorHAnsi" w:cstheme="majorHAnsi"/>
                <w:color w:val="7030A0"/>
              </w:rPr>
              <w:t>Actie: SL + oudergeleding gaan kijken hoe dit gevoel weggenomen kan worden.</w:t>
            </w:r>
            <w:r w:rsidR="004E2B89">
              <w:rPr>
                <w:color w:val="7030A0"/>
              </w:rPr>
              <w:br/>
            </w:r>
          </w:p>
          <w:p w14:paraId="5D6B62D4" w14:textId="17BD56A7" w:rsidR="00B8221B" w:rsidRPr="0034793B" w:rsidRDefault="00B8221B" w:rsidP="00D2692E">
            <w:pPr>
              <w:rPr>
                <w:rFonts w:asciiTheme="majorHAnsi" w:hAnsiTheme="majorHAnsi" w:cstheme="majorHAnsi"/>
                <w:color w:val="000000" w:themeColor="text1"/>
              </w:rPr>
            </w:pPr>
          </w:p>
        </w:tc>
        <w:tc>
          <w:tcPr>
            <w:tcW w:w="1994" w:type="dxa"/>
          </w:tcPr>
          <w:p w14:paraId="7BBB4763" w14:textId="3DD1BA3D" w:rsidR="00D2692E" w:rsidRPr="0034793B" w:rsidRDefault="00D2692E" w:rsidP="00D2692E">
            <w:pPr>
              <w:pStyle w:val="Geenafstand"/>
              <w:rPr>
                <w:rFonts w:asciiTheme="majorHAnsi" w:hAnsiTheme="majorHAnsi" w:cstheme="majorHAnsi"/>
                <w:color w:val="000000" w:themeColor="text1"/>
              </w:rPr>
            </w:pPr>
          </w:p>
        </w:tc>
        <w:tc>
          <w:tcPr>
            <w:tcW w:w="983" w:type="dxa"/>
          </w:tcPr>
          <w:p w14:paraId="5AAEA224" w14:textId="489738C1" w:rsidR="00D2692E" w:rsidRPr="0034793B" w:rsidRDefault="00B8221B" w:rsidP="00D2692E">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t>5 min</w:t>
            </w:r>
          </w:p>
        </w:tc>
      </w:tr>
      <w:tr w:rsidR="00D2692E" w:rsidRPr="004432F7" w14:paraId="0DFD7B13" w14:textId="77777777" w:rsidTr="00285920">
        <w:tc>
          <w:tcPr>
            <w:tcW w:w="533" w:type="dxa"/>
          </w:tcPr>
          <w:p w14:paraId="06A40A5F" w14:textId="27BB0407" w:rsidR="00D2692E" w:rsidRPr="004432F7" w:rsidRDefault="00B8221B" w:rsidP="00D2692E">
            <w:pPr>
              <w:pStyle w:val="Geenafstand"/>
              <w:rPr>
                <w:rStyle w:val="Titelvanboek"/>
                <w:rFonts w:asciiTheme="majorHAnsi" w:hAnsiTheme="majorHAnsi" w:cstheme="majorHAnsi"/>
                <w:b w:val="0"/>
                <w:bCs w:val="0"/>
                <w:i w:val="0"/>
                <w:iCs w:val="0"/>
                <w:color w:val="000000" w:themeColor="text1"/>
              </w:rPr>
            </w:pPr>
            <w:r w:rsidRPr="004432F7">
              <w:rPr>
                <w:rStyle w:val="Titelvanboek"/>
                <w:rFonts w:asciiTheme="majorHAnsi" w:hAnsiTheme="majorHAnsi" w:cstheme="majorHAnsi"/>
                <w:b w:val="0"/>
                <w:bCs w:val="0"/>
                <w:i w:val="0"/>
                <w:iCs w:val="0"/>
                <w:color w:val="000000" w:themeColor="text1"/>
              </w:rPr>
              <w:t>3.</w:t>
            </w:r>
          </w:p>
        </w:tc>
        <w:tc>
          <w:tcPr>
            <w:tcW w:w="7689" w:type="dxa"/>
          </w:tcPr>
          <w:p w14:paraId="0038BF4C" w14:textId="77777777" w:rsidR="009559E5" w:rsidRDefault="00D2692E" w:rsidP="00D2692E">
            <w:pPr>
              <w:rPr>
                <w:rFonts w:asciiTheme="majorHAnsi" w:hAnsiTheme="majorHAnsi" w:cstheme="majorHAnsi"/>
                <w:color w:val="7030A0"/>
              </w:rPr>
            </w:pPr>
            <w:r w:rsidRPr="0034793B">
              <w:rPr>
                <w:rFonts w:asciiTheme="majorHAnsi" w:hAnsiTheme="majorHAnsi" w:cstheme="majorHAnsi"/>
                <w:color w:val="000000" w:themeColor="text1"/>
              </w:rPr>
              <w:t xml:space="preserve">Mededelingen diverse gremia </w:t>
            </w:r>
            <w:r w:rsidR="00285920">
              <w:rPr>
                <w:rFonts w:asciiTheme="majorHAnsi" w:hAnsiTheme="majorHAnsi" w:cstheme="majorHAnsi"/>
                <w:color w:val="000000" w:themeColor="text1"/>
              </w:rPr>
              <w:br/>
            </w:r>
            <w:r w:rsidR="00285920">
              <w:rPr>
                <w:rFonts w:asciiTheme="majorHAnsi" w:hAnsiTheme="majorHAnsi" w:cstheme="majorHAnsi"/>
                <w:color w:val="000000" w:themeColor="text1"/>
              </w:rPr>
              <w:br/>
            </w:r>
            <w:r w:rsidR="00285920" w:rsidRPr="00285920">
              <w:rPr>
                <w:rFonts w:asciiTheme="majorHAnsi" w:hAnsiTheme="majorHAnsi" w:cstheme="majorHAnsi"/>
                <w:b/>
                <w:bCs/>
                <w:color w:val="7030A0"/>
              </w:rPr>
              <w:t>Ouders</w:t>
            </w:r>
            <w:r w:rsidR="00285920">
              <w:rPr>
                <w:rFonts w:asciiTheme="majorHAnsi" w:hAnsiTheme="majorHAnsi" w:cstheme="majorHAnsi"/>
                <w:b/>
                <w:bCs/>
                <w:color w:val="7030A0"/>
              </w:rPr>
              <w:br/>
            </w:r>
            <w:proofErr w:type="spellStart"/>
            <w:r w:rsidR="00285920">
              <w:rPr>
                <w:rFonts w:asciiTheme="majorHAnsi" w:hAnsiTheme="majorHAnsi" w:cstheme="majorHAnsi"/>
                <w:color w:val="7030A0"/>
              </w:rPr>
              <w:t>Flexroosters</w:t>
            </w:r>
            <w:proofErr w:type="spellEnd"/>
            <w:r w:rsidR="00285920">
              <w:rPr>
                <w:rFonts w:asciiTheme="majorHAnsi" w:hAnsiTheme="majorHAnsi" w:cstheme="majorHAnsi"/>
                <w:color w:val="7030A0"/>
              </w:rPr>
              <w:t>: hoe worden die ingevuld? Veel meer KWT-uren dan dat de leerlingen in</w:t>
            </w:r>
            <w:r w:rsidR="00285920" w:rsidRPr="00285920">
              <w:rPr>
                <w:rFonts w:asciiTheme="majorHAnsi" w:hAnsiTheme="majorHAnsi" w:cstheme="majorHAnsi"/>
                <w:color w:val="7030A0"/>
              </w:rPr>
              <w:t>vullen. Zorgen over het toekomstbeeld.</w:t>
            </w:r>
            <w:r w:rsidR="00285920">
              <w:rPr>
                <w:rFonts w:asciiTheme="majorHAnsi" w:hAnsiTheme="majorHAnsi" w:cstheme="majorHAnsi"/>
                <w:color w:val="7030A0"/>
              </w:rPr>
              <w:t xml:space="preserve"> Heel veel tussenuren met weinig invulling.</w:t>
            </w:r>
            <w:r w:rsidR="00285920">
              <w:rPr>
                <w:rFonts w:asciiTheme="majorHAnsi" w:hAnsiTheme="majorHAnsi" w:cstheme="majorHAnsi"/>
                <w:color w:val="7030A0"/>
              </w:rPr>
              <w:br/>
            </w:r>
            <w:r w:rsidR="00B90E32">
              <w:rPr>
                <w:rFonts w:asciiTheme="majorHAnsi" w:hAnsiTheme="majorHAnsi" w:cstheme="majorHAnsi"/>
                <w:color w:val="7030A0"/>
              </w:rPr>
              <w:t xml:space="preserve">Er moet duidelijk gekeken worden naar wie welke rol heeft binnen de MR. </w:t>
            </w:r>
            <w:r w:rsidR="00285920">
              <w:rPr>
                <w:rFonts w:asciiTheme="majorHAnsi" w:hAnsiTheme="majorHAnsi" w:cstheme="majorHAnsi"/>
                <w:color w:val="7030A0"/>
              </w:rPr>
              <w:t xml:space="preserve">Er is </w:t>
            </w:r>
            <w:r w:rsidR="00B90E32">
              <w:rPr>
                <w:rFonts w:asciiTheme="majorHAnsi" w:hAnsiTheme="majorHAnsi" w:cstheme="majorHAnsi"/>
                <w:color w:val="7030A0"/>
              </w:rPr>
              <w:t xml:space="preserve">eerder </w:t>
            </w:r>
            <w:r w:rsidR="00285920">
              <w:rPr>
                <w:rFonts w:asciiTheme="majorHAnsi" w:hAnsiTheme="majorHAnsi" w:cstheme="majorHAnsi"/>
                <w:color w:val="7030A0"/>
              </w:rPr>
              <w:t xml:space="preserve">voorbijgegaan aan het instemmingsrecht op telefoonbeleid. </w:t>
            </w:r>
            <w:r w:rsidR="009559E5">
              <w:rPr>
                <w:rFonts w:asciiTheme="majorHAnsi" w:hAnsiTheme="majorHAnsi" w:cstheme="majorHAnsi"/>
                <w:color w:val="7030A0"/>
              </w:rPr>
              <w:t>Voorbijgaan aan bepaalde taken van de MR</w:t>
            </w:r>
            <w:r w:rsidR="00285920">
              <w:rPr>
                <w:rFonts w:asciiTheme="majorHAnsi" w:hAnsiTheme="majorHAnsi" w:cstheme="majorHAnsi"/>
                <w:color w:val="7030A0"/>
              </w:rPr>
              <w:t xml:space="preserve"> is vaker gebeurd (BAC, benoeming nieuwe rector). Daar moeten we scherper op zijn. </w:t>
            </w:r>
            <w:r w:rsidR="00B90E32">
              <w:rPr>
                <w:rFonts w:asciiTheme="majorHAnsi" w:hAnsiTheme="majorHAnsi" w:cstheme="majorHAnsi"/>
                <w:color w:val="7030A0"/>
              </w:rPr>
              <w:br/>
            </w:r>
            <w:r w:rsidR="009559E5">
              <w:rPr>
                <w:rFonts w:asciiTheme="majorHAnsi" w:hAnsiTheme="majorHAnsi" w:cstheme="majorHAnsi"/>
                <w:color w:val="7030A0"/>
              </w:rPr>
              <w:t>Soms tegenstrijdige berichtgeving:</w:t>
            </w:r>
            <w:r w:rsidR="00B90E32">
              <w:rPr>
                <w:rFonts w:asciiTheme="majorHAnsi" w:hAnsiTheme="majorHAnsi" w:cstheme="majorHAnsi"/>
                <w:color w:val="7030A0"/>
              </w:rPr>
              <w:t xml:space="preserve"> er wordt gezegd dat leerlingen de nieuwste iPad moeten hebben, maar tegelijkertijd wordt gezegd dat leerlingen alleen hun iPad mogen pakken wanneer de docent het zegt. </w:t>
            </w:r>
            <w:r w:rsidR="009559E5">
              <w:rPr>
                <w:rFonts w:asciiTheme="majorHAnsi" w:hAnsiTheme="majorHAnsi" w:cstheme="majorHAnsi"/>
                <w:color w:val="7030A0"/>
              </w:rPr>
              <w:t xml:space="preserve">Waar ligt de focus? </w:t>
            </w:r>
            <w:r w:rsidR="009559E5">
              <w:rPr>
                <w:rFonts w:asciiTheme="majorHAnsi" w:hAnsiTheme="majorHAnsi" w:cstheme="majorHAnsi"/>
                <w:color w:val="7030A0"/>
              </w:rPr>
              <w:br/>
            </w:r>
            <w:r w:rsidR="00285920" w:rsidRPr="00285920">
              <w:rPr>
                <w:rFonts w:asciiTheme="majorHAnsi" w:hAnsiTheme="majorHAnsi" w:cstheme="majorHAnsi"/>
                <w:color w:val="7030A0"/>
              </w:rPr>
              <w:br/>
            </w:r>
            <w:r w:rsidR="00285920" w:rsidRPr="00285920">
              <w:rPr>
                <w:rFonts w:asciiTheme="majorHAnsi" w:hAnsiTheme="majorHAnsi" w:cstheme="majorHAnsi"/>
                <w:b/>
                <w:bCs/>
                <w:color w:val="7030A0"/>
              </w:rPr>
              <w:t>Leerlingen</w:t>
            </w:r>
            <w:r w:rsidR="00285920" w:rsidRPr="00285920">
              <w:rPr>
                <w:rFonts w:asciiTheme="majorHAnsi" w:hAnsiTheme="majorHAnsi" w:cstheme="majorHAnsi"/>
                <w:color w:val="7030A0"/>
              </w:rPr>
              <w:br/>
              <w:t xml:space="preserve">Telefoonverbod is van start gegaan. Kwam goed binnen. Vraag: mag je je telefoon in je zak hebben? Dan is de telefoon immers niet zichtbaar. Het </w:t>
            </w:r>
            <w:r w:rsidR="009559E5">
              <w:rPr>
                <w:rFonts w:asciiTheme="majorHAnsi" w:hAnsiTheme="majorHAnsi" w:cstheme="majorHAnsi"/>
                <w:color w:val="7030A0"/>
              </w:rPr>
              <w:t xml:space="preserve">wegleggen van de telefoons </w:t>
            </w:r>
            <w:r w:rsidR="00285920" w:rsidRPr="00285920">
              <w:rPr>
                <w:rFonts w:asciiTheme="majorHAnsi" w:hAnsiTheme="majorHAnsi" w:cstheme="majorHAnsi"/>
                <w:color w:val="7030A0"/>
              </w:rPr>
              <w:t>wordt wel geaccepteerd</w:t>
            </w:r>
            <w:r w:rsidR="00285920">
              <w:rPr>
                <w:rFonts w:asciiTheme="majorHAnsi" w:hAnsiTheme="majorHAnsi" w:cstheme="majorHAnsi"/>
                <w:color w:val="7030A0"/>
              </w:rPr>
              <w:t xml:space="preserve"> na een opstartweekje. Leidt tot meer sociale interactie op de gangen. </w:t>
            </w:r>
            <w:r w:rsidR="00CF43A7">
              <w:rPr>
                <w:rFonts w:asciiTheme="majorHAnsi" w:hAnsiTheme="majorHAnsi" w:cstheme="majorHAnsi"/>
                <w:color w:val="7030A0"/>
              </w:rPr>
              <w:br/>
              <w:t>SL: Op dit moment is daar nog geen duidelijk zicht op</w:t>
            </w:r>
            <w:r w:rsidR="009559E5">
              <w:rPr>
                <w:rFonts w:asciiTheme="majorHAnsi" w:hAnsiTheme="majorHAnsi" w:cstheme="majorHAnsi"/>
                <w:color w:val="7030A0"/>
              </w:rPr>
              <w:t xml:space="preserve"> (of telefoons in de klas mogen zijn als ze </w:t>
            </w:r>
            <w:proofErr w:type="gramStart"/>
            <w:r w:rsidR="009559E5">
              <w:rPr>
                <w:rFonts w:asciiTheme="majorHAnsi" w:hAnsiTheme="majorHAnsi" w:cstheme="majorHAnsi"/>
                <w:color w:val="7030A0"/>
              </w:rPr>
              <w:t>onderin</w:t>
            </w:r>
            <w:proofErr w:type="gramEnd"/>
            <w:r w:rsidR="009559E5">
              <w:rPr>
                <w:rFonts w:asciiTheme="majorHAnsi" w:hAnsiTheme="majorHAnsi" w:cstheme="majorHAnsi"/>
                <w:color w:val="7030A0"/>
              </w:rPr>
              <w:t xml:space="preserve"> een tas zitten bijvoorbeeld).</w:t>
            </w:r>
            <w:r w:rsidR="00CF43A7">
              <w:rPr>
                <w:rFonts w:asciiTheme="majorHAnsi" w:hAnsiTheme="majorHAnsi" w:cstheme="majorHAnsi"/>
                <w:color w:val="7030A0"/>
              </w:rPr>
              <w:t xml:space="preserve"> Het lijkt een definitiekwestie te zijn. Wel verstandig om na een paar weken te kijken waar we tevreden over zijn qua telefoons en wat misschien nog kan worden gefinetuned. </w:t>
            </w:r>
            <w:r w:rsidR="00CF43A7">
              <w:rPr>
                <w:rFonts w:asciiTheme="majorHAnsi" w:hAnsiTheme="majorHAnsi" w:cstheme="majorHAnsi"/>
                <w:color w:val="7030A0"/>
              </w:rPr>
              <w:br/>
            </w:r>
            <w:r w:rsidR="00CF43A7">
              <w:rPr>
                <w:rFonts w:asciiTheme="majorHAnsi" w:hAnsiTheme="majorHAnsi" w:cstheme="majorHAnsi"/>
                <w:color w:val="7030A0"/>
              </w:rPr>
              <w:lastRenderedPageBreak/>
              <w:t xml:space="preserve">Leerling: Kan er in de toekomst breed (ouders, leerlingen, docenten, schoolleiding) gekeken worden naar wat de kritische succesfactoren zijn en hoe we die bereiken? </w:t>
            </w:r>
            <w:r w:rsidR="009559E5">
              <w:rPr>
                <w:rFonts w:asciiTheme="majorHAnsi" w:hAnsiTheme="majorHAnsi" w:cstheme="majorHAnsi"/>
                <w:color w:val="7030A0"/>
              </w:rPr>
              <w:br/>
            </w:r>
            <w:r w:rsidR="009559E5">
              <w:rPr>
                <w:rFonts w:asciiTheme="majorHAnsi" w:hAnsiTheme="majorHAnsi" w:cstheme="majorHAnsi"/>
                <w:color w:val="7030A0"/>
              </w:rPr>
              <w:br/>
              <w:t>Actie: Jesse gaat met Frank kijken hoe een brede evaluatie van het huidige telefoonbeleid opgesteld kan worden.</w:t>
            </w:r>
          </w:p>
          <w:p w14:paraId="5E2E8540" w14:textId="100D3B89" w:rsidR="00B8221B" w:rsidRPr="00AF4181" w:rsidRDefault="00285920" w:rsidP="00D2692E">
            <w:pPr>
              <w:rPr>
                <w:rFonts w:asciiTheme="majorHAnsi" w:hAnsiTheme="majorHAnsi" w:cstheme="majorHAnsi"/>
                <w:color w:val="7030A0"/>
              </w:rPr>
            </w:pPr>
            <w:r w:rsidRPr="00285920">
              <w:rPr>
                <w:rFonts w:asciiTheme="majorHAnsi" w:hAnsiTheme="majorHAnsi" w:cstheme="majorHAnsi"/>
                <w:color w:val="7030A0"/>
              </w:rPr>
              <w:br/>
            </w:r>
            <w:r w:rsidRPr="00285920">
              <w:rPr>
                <w:rFonts w:asciiTheme="majorHAnsi" w:hAnsiTheme="majorHAnsi" w:cstheme="majorHAnsi"/>
                <w:b/>
                <w:bCs/>
                <w:color w:val="7030A0"/>
              </w:rPr>
              <w:t>P</w:t>
            </w:r>
            <w:r w:rsidR="008536BD">
              <w:rPr>
                <w:rFonts w:asciiTheme="majorHAnsi" w:hAnsiTheme="majorHAnsi" w:cstheme="majorHAnsi"/>
                <w:b/>
                <w:bCs/>
                <w:color w:val="7030A0"/>
              </w:rPr>
              <w:t>ersoneel</w:t>
            </w:r>
            <w:r>
              <w:rPr>
                <w:rFonts w:asciiTheme="majorHAnsi" w:hAnsiTheme="majorHAnsi" w:cstheme="majorHAnsi"/>
                <w:b/>
                <w:bCs/>
                <w:color w:val="7030A0"/>
              </w:rPr>
              <w:br/>
            </w:r>
            <w:r w:rsidRPr="008536BD">
              <w:rPr>
                <w:rFonts w:asciiTheme="majorHAnsi" w:hAnsiTheme="majorHAnsi" w:cstheme="majorHAnsi"/>
                <w:color w:val="7030A0"/>
                <w:u w:val="single"/>
              </w:rPr>
              <w:t>Open Lesmiddagen</w:t>
            </w:r>
            <w:r w:rsidR="008536BD">
              <w:rPr>
                <w:rFonts w:asciiTheme="majorHAnsi" w:hAnsiTheme="majorHAnsi" w:cstheme="majorHAnsi"/>
                <w:color w:val="7030A0"/>
              </w:rPr>
              <w:t>:</w:t>
            </w:r>
            <w:r>
              <w:rPr>
                <w:rFonts w:asciiTheme="majorHAnsi" w:hAnsiTheme="majorHAnsi" w:cstheme="majorHAnsi"/>
                <w:color w:val="7030A0"/>
              </w:rPr>
              <w:t xml:space="preserve"> de indeling lijkt willekeurig te zijn. Waarom geven sommige vakken zoveel meer lessen dan anderen? </w:t>
            </w:r>
            <w:r w:rsidR="009559E5">
              <w:rPr>
                <w:rFonts w:asciiTheme="majorHAnsi" w:hAnsiTheme="majorHAnsi" w:cstheme="majorHAnsi"/>
                <w:color w:val="7030A0"/>
              </w:rPr>
              <w:t xml:space="preserve">Graag een transparantere en eerlijkere verdeling van de lessen over de secties (rekening houdend met het aantal collega’s dat op woensdagmiddag beschikbaar is). </w:t>
            </w:r>
            <w:r>
              <w:rPr>
                <w:rFonts w:asciiTheme="majorHAnsi" w:hAnsiTheme="majorHAnsi" w:cstheme="majorHAnsi"/>
                <w:color w:val="7030A0"/>
              </w:rPr>
              <w:br/>
            </w:r>
            <w:r w:rsidRPr="008536BD">
              <w:rPr>
                <w:rFonts w:asciiTheme="majorHAnsi" w:hAnsiTheme="majorHAnsi" w:cstheme="majorHAnsi"/>
                <w:color w:val="7030A0"/>
                <w:u w:val="single"/>
              </w:rPr>
              <w:t>Overvolle jaarplanning A3</w:t>
            </w:r>
            <w:r w:rsidR="008536BD">
              <w:rPr>
                <w:rFonts w:asciiTheme="majorHAnsi" w:hAnsiTheme="majorHAnsi" w:cstheme="majorHAnsi"/>
                <w:color w:val="7030A0"/>
              </w:rPr>
              <w:t xml:space="preserve">: </w:t>
            </w:r>
            <w:r>
              <w:rPr>
                <w:rFonts w:asciiTheme="majorHAnsi" w:hAnsiTheme="majorHAnsi" w:cstheme="majorHAnsi"/>
                <w:color w:val="7030A0"/>
              </w:rPr>
              <w:t xml:space="preserve">uitwisseling staat volgens de jaarplanning in vier weken gepland, hierbij nog twee studiedagen en een klimaatweek. Voorbeeld: Frans heeft </w:t>
            </w:r>
            <w:r w:rsidR="009559E5">
              <w:rPr>
                <w:rFonts w:asciiTheme="majorHAnsi" w:hAnsiTheme="majorHAnsi" w:cstheme="majorHAnsi"/>
                <w:color w:val="7030A0"/>
              </w:rPr>
              <w:t>in P3</w:t>
            </w:r>
            <w:r>
              <w:rPr>
                <w:rFonts w:asciiTheme="majorHAnsi" w:hAnsiTheme="majorHAnsi" w:cstheme="majorHAnsi"/>
                <w:color w:val="7030A0"/>
              </w:rPr>
              <w:t xml:space="preserve"> maar zeven van de achttien lessen. </w:t>
            </w:r>
            <w:r w:rsidR="008536BD">
              <w:rPr>
                <w:rFonts w:asciiTheme="majorHAnsi" w:hAnsiTheme="majorHAnsi" w:cstheme="majorHAnsi"/>
                <w:color w:val="7030A0"/>
              </w:rPr>
              <w:br/>
              <w:t>Wie houdt hier regie? Hoe kan het dat er zoveel wijzigingen zitten in de jaarplanning ten opzichte van de planning die de MR heeft goedgekeurd?</w:t>
            </w:r>
            <w:r w:rsidR="008536BD">
              <w:rPr>
                <w:rFonts w:asciiTheme="majorHAnsi" w:hAnsiTheme="majorHAnsi" w:cstheme="majorHAnsi"/>
                <w:color w:val="7030A0"/>
              </w:rPr>
              <w:br/>
            </w:r>
            <w:r w:rsidR="008536BD">
              <w:rPr>
                <w:rFonts w:asciiTheme="majorHAnsi" w:hAnsiTheme="majorHAnsi" w:cstheme="majorHAnsi"/>
                <w:color w:val="7030A0"/>
                <w:u w:val="single"/>
              </w:rPr>
              <w:t xml:space="preserve">Apple classroom </w:t>
            </w:r>
            <w:r w:rsidR="002D198C">
              <w:rPr>
                <w:rFonts w:asciiTheme="majorHAnsi" w:hAnsiTheme="majorHAnsi" w:cstheme="majorHAnsi"/>
                <w:color w:val="7030A0"/>
                <w:u w:val="single"/>
              </w:rPr>
              <w:t>en wifi</w:t>
            </w:r>
            <w:r w:rsidR="002D198C">
              <w:rPr>
                <w:rFonts w:asciiTheme="majorHAnsi" w:hAnsiTheme="majorHAnsi" w:cstheme="majorHAnsi"/>
                <w:color w:val="7030A0"/>
              </w:rPr>
              <w:t xml:space="preserve">: werken niet. De wifi is extreem traag en </w:t>
            </w:r>
            <w:r w:rsidR="00CF43A7">
              <w:rPr>
                <w:rFonts w:asciiTheme="majorHAnsi" w:hAnsiTheme="majorHAnsi" w:cstheme="majorHAnsi"/>
                <w:color w:val="7030A0"/>
              </w:rPr>
              <w:t xml:space="preserve">daarmee </w:t>
            </w:r>
            <w:r w:rsidR="002D198C">
              <w:rPr>
                <w:rFonts w:asciiTheme="majorHAnsi" w:hAnsiTheme="majorHAnsi" w:cstheme="majorHAnsi"/>
                <w:color w:val="7030A0"/>
              </w:rPr>
              <w:t xml:space="preserve">onwerkbaar. </w:t>
            </w:r>
            <w:r w:rsidR="009559E5">
              <w:rPr>
                <w:rFonts w:asciiTheme="majorHAnsi" w:hAnsiTheme="majorHAnsi" w:cstheme="majorHAnsi"/>
                <w:color w:val="7030A0"/>
              </w:rPr>
              <w:t>Problemen lijken op stichtingsniveau te liggen.</w:t>
            </w:r>
            <w:r w:rsidR="009559E5">
              <w:rPr>
                <w:rFonts w:asciiTheme="majorHAnsi" w:hAnsiTheme="majorHAnsi" w:cstheme="majorHAnsi"/>
                <w:color w:val="7030A0"/>
              </w:rPr>
              <w:br/>
              <w:t xml:space="preserve">SL: Stichting lijkt de urgentie niet in te zien, zij geven aan dat alles soepel verloopt. Hier zet de SL druk. </w:t>
            </w:r>
            <w:r w:rsidR="002D198C">
              <w:rPr>
                <w:rFonts w:asciiTheme="majorHAnsi" w:hAnsiTheme="majorHAnsi" w:cstheme="majorHAnsi"/>
                <w:color w:val="7030A0"/>
              </w:rPr>
              <w:br/>
            </w:r>
            <w:r w:rsidR="002D198C">
              <w:rPr>
                <w:rFonts w:asciiTheme="majorHAnsi" w:hAnsiTheme="majorHAnsi" w:cstheme="majorHAnsi"/>
                <w:color w:val="7030A0"/>
                <w:u w:val="single"/>
              </w:rPr>
              <w:t>Planning gesprek:</w:t>
            </w:r>
            <w:r w:rsidR="002D198C">
              <w:rPr>
                <w:rFonts w:asciiTheme="majorHAnsi" w:hAnsiTheme="majorHAnsi" w:cstheme="majorHAnsi"/>
                <w:color w:val="7030A0"/>
              </w:rPr>
              <w:t xml:space="preserve"> voorzitter MR heeft </w:t>
            </w:r>
            <w:r w:rsidR="00B90E32">
              <w:rPr>
                <w:rFonts w:asciiTheme="majorHAnsi" w:hAnsiTheme="majorHAnsi" w:cstheme="majorHAnsi"/>
                <w:color w:val="7030A0"/>
              </w:rPr>
              <w:t>morgen</w:t>
            </w:r>
            <w:r w:rsidR="002D198C">
              <w:rPr>
                <w:rFonts w:asciiTheme="majorHAnsi" w:hAnsiTheme="majorHAnsi" w:cstheme="majorHAnsi"/>
                <w:color w:val="7030A0"/>
              </w:rPr>
              <w:t xml:space="preserve"> een gesprek met de rector om een goede proactieve MR-planning te maken voor komend jaar. Dit om te voorkomen dat er geen tijd is om stukken zoals het SOP voor te bespreken en het eigenlijk een hamerstuk wordt. </w:t>
            </w:r>
            <w:r w:rsidR="009559E5">
              <w:rPr>
                <w:rFonts w:asciiTheme="majorHAnsi" w:hAnsiTheme="majorHAnsi" w:cstheme="majorHAnsi"/>
                <w:color w:val="7030A0"/>
              </w:rPr>
              <w:br/>
            </w:r>
            <w:r w:rsidRPr="00285920">
              <w:rPr>
                <w:rFonts w:asciiTheme="majorHAnsi" w:hAnsiTheme="majorHAnsi" w:cstheme="majorHAnsi"/>
                <w:color w:val="7030A0"/>
              </w:rPr>
              <w:br/>
            </w:r>
            <w:r w:rsidRPr="00285920">
              <w:rPr>
                <w:rFonts w:asciiTheme="majorHAnsi" w:hAnsiTheme="majorHAnsi" w:cstheme="majorHAnsi"/>
                <w:b/>
                <w:bCs/>
                <w:color w:val="7030A0"/>
              </w:rPr>
              <w:t>SL</w:t>
            </w:r>
            <w:r w:rsidR="00B90E32">
              <w:rPr>
                <w:rFonts w:asciiTheme="majorHAnsi" w:hAnsiTheme="majorHAnsi" w:cstheme="majorHAnsi"/>
                <w:b/>
                <w:bCs/>
                <w:color w:val="7030A0"/>
              </w:rPr>
              <w:br/>
            </w:r>
            <w:r w:rsidR="00B90E32">
              <w:rPr>
                <w:rFonts w:asciiTheme="majorHAnsi" w:hAnsiTheme="majorHAnsi" w:cstheme="majorHAnsi"/>
                <w:color w:val="7030A0"/>
              </w:rPr>
              <w:t xml:space="preserve">Bezig met de januaribrief. Er is een nieuwe CAO, daarin staat dat er ook andersluidende </w:t>
            </w:r>
            <w:r w:rsidR="00290E76">
              <w:rPr>
                <w:rFonts w:asciiTheme="majorHAnsi" w:hAnsiTheme="majorHAnsi" w:cstheme="majorHAnsi"/>
                <w:color w:val="7030A0"/>
              </w:rPr>
              <w:t xml:space="preserve">afspraken gemaakt kunnen worden. Vraag aan de PMR: de keuzemogelijkheden die we aanbieden zijn </w:t>
            </w:r>
            <w:proofErr w:type="spellStart"/>
            <w:r w:rsidR="00290E76">
              <w:rPr>
                <w:rFonts w:asciiTheme="majorHAnsi" w:hAnsiTheme="majorHAnsi" w:cstheme="majorHAnsi"/>
                <w:color w:val="7030A0"/>
              </w:rPr>
              <w:t>oa</w:t>
            </w:r>
            <w:proofErr w:type="spellEnd"/>
            <w:r w:rsidR="00290E76">
              <w:rPr>
                <w:rFonts w:asciiTheme="majorHAnsi" w:hAnsiTheme="majorHAnsi" w:cstheme="majorHAnsi"/>
                <w:color w:val="7030A0"/>
              </w:rPr>
              <w:t xml:space="preserve"> kinderopvang, recuperatieverlof, etc. Moeten wij uitbetalen in de januaribrief als optie opnemen? Dit is niet in de geest van de CAO, maar zou wel letterlijk toegestaan kunnen worden volgens de ‘andersluidende afspraken’. </w:t>
            </w:r>
            <w:r w:rsidR="00290E76">
              <w:rPr>
                <w:rFonts w:asciiTheme="majorHAnsi" w:hAnsiTheme="majorHAnsi" w:cstheme="majorHAnsi"/>
                <w:color w:val="7030A0"/>
              </w:rPr>
              <w:br/>
              <w:t xml:space="preserve">GMR: De bedoeling om </w:t>
            </w:r>
            <w:proofErr w:type="spellStart"/>
            <w:r w:rsidR="00290E76">
              <w:rPr>
                <w:rFonts w:asciiTheme="majorHAnsi" w:hAnsiTheme="majorHAnsi" w:cstheme="majorHAnsi"/>
                <w:color w:val="7030A0"/>
              </w:rPr>
              <w:t>stichtingbreed</w:t>
            </w:r>
            <w:proofErr w:type="spellEnd"/>
            <w:r w:rsidR="00290E76">
              <w:rPr>
                <w:rFonts w:asciiTheme="majorHAnsi" w:hAnsiTheme="majorHAnsi" w:cstheme="majorHAnsi"/>
                <w:color w:val="7030A0"/>
              </w:rPr>
              <w:t xml:space="preserve"> één beleid te voeren, zoals afgesproken tijdens de GMR-vergadering van 12 december. </w:t>
            </w:r>
            <w:r w:rsidR="009559E5">
              <w:rPr>
                <w:rFonts w:asciiTheme="majorHAnsi" w:hAnsiTheme="majorHAnsi" w:cstheme="majorHAnsi"/>
                <w:color w:val="7030A0"/>
              </w:rPr>
              <w:br/>
              <w:t xml:space="preserve">MR: Ook meer financiële ruimte thuis kan zorgen voor een lagere ervaren werkdruk, als je het zo opvat, kan het laten uitbetalen van de PB-uren dus wel degelijk </w:t>
            </w:r>
            <w:proofErr w:type="spellStart"/>
            <w:r w:rsidR="009559E5">
              <w:rPr>
                <w:rFonts w:asciiTheme="majorHAnsi" w:hAnsiTheme="majorHAnsi" w:cstheme="majorHAnsi"/>
                <w:color w:val="7030A0"/>
              </w:rPr>
              <w:t>werkdrukverlagend</w:t>
            </w:r>
            <w:proofErr w:type="spellEnd"/>
            <w:r w:rsidR="009559E5">
              <w:rPr>
                <w:rFonts w:asciiTheme="majorHAnsi" w:hAnsiTheme="majorHAnsi" w:cstheme="majorHAnsi"/>
                <w:color w:val="7030A0"/>
              </w:rPr>
              <w:t xml:space="preserve"> werken. </w:t>
            </w:r>
            <w:r w:rsidR="009559E5">
              <w:rPr>
                <w:rFonts w:asciiTheme="majorHAnsi" w:hAnsiTheme="majorHAnsi" w:cstheme="majorHAnsi"/>
                <w:color w:val="7030A0"/>
              </w:rPr>
              <w:br/>
              <w:t>SL: Kunnen we collega’s nog wel aanspreken als ze klagen over een te hoge werkdruk, als ze gekozen hebben om hun PB-uren uit te laten betalen?</w:t>
            </w:r>
            <w:r w:rsidR="00290E76">
              <w:rPr>
                <w:rFonts w:asciiTheme="majorHAnsi" w:hAnsiTheme="majorHAnsi" w:cstheme="majorHAnsi"/>
                <w:color w:val="7030A0"/>
              </w:rPr>
              <w:br/>
            </w:r>
          </w:p>
        </w:tc>
        <w:tc>
          <w:tcPr>
            <w:tcW w:w="1994" w:type="dxa"/>
          </w:tcPr>
          <w:p w14:paraId="39BABE91" w14:textId="77777777" w:rsidR="00D2692E" w:rsidRPr="0034793B" w:rsidRDefault="00D2692E" w:rsidP="00D2692E">
            <w:pPr>
              <w:pStyle w:val="Geenafstand"/>
              <w:rPr>
                <w:rFonts w:asciiTheme="majorHAnsi" w:hAnsiTheme="majorHAnsi" w:cstheme="majorHAnsi"/>
                <w:color w:val="000000" w:themeColor="text1"/>
              </w:rPr>
            </w:pPr>
          </w:p>
        </w:tc>
        <w:tc>
          <w:tcPr>
            <w:tcW w:w="983" w:type="dxa"/>
          </w:tcPr>
          <w:p w14:paraId="4C2DA41B" w14:textId="0A207237" w:rsidR="00D2692E" w:rsidRPr="0034793B" w:rsidRDefault="00C76563"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10 min</w:t>
            </w:r>
          </w:p>
        </w:tc>
      </w:tr>
      <w:tr w:rsidR="00637F2C" w:rsidRPr="004432F7" w14:paraId="7C29F0F7" w14:textId="77777777" w:rsidTr="00285920">
        <w:tc>
          <w:tcPr>
            <w:tcW w:w="533" w:type="dxa"/>
          </w:tcPr>
          <w:p w14:paraId="7096450A" w14:textId="33E52F46" w:rsidR="00637F2C" w:rsidRPr="004432F7" w:rsidRDefault="00637F2C" w:rsidP="00D2692E">
            <w:pPr>
              <w:pStyle w:val="Geenafstand"/>
              <w:rPr>
                <w:rStyle w:val="Titelvanboek"/>
                <w:rFonts w:asciiTheme="majorHAnsi" w:hAnsiTheme="majorHAnsi" w:cstheme="majorHAnsi"/>
                <w:b w:val="0"/>
                <w:bCs w:val="0"/>
                <w:i w:val="0"/>
                <w:iCs w:val="0"/>
                <w:color w:val="000000" w:themeColor="text1"/>
              </w:rPr>
            </w:pPr>
            <w:r w:rsidRPr="004432F7">
              <w:rPr>
                <w:rStyle w:val="Titelvanboek"/>
                <w:rFonts w:asciiTheme="majorHAnsi" w:hAnsiTheme="majorHAnsi" w:cstheme="majorHAnsi"/>
                <w:b w:val="0"/>
                <w:bCs w:val="0"/>
                <w:i w:val="0"/>
                <w:iCs w:val="0"/>
                <w:color w:val="000000" w:themeColor="text1"/>
              </w:rPr>
              <w:t>4.</w:t>
            </w:r>
          </w:p>
        </w:tc>
        <w:tc>
          <w:tcPr>
            <w:tcW w:w="7689" w:type="dxa"/>
          </w:tcPr>
          <w:p w14:paraId="66C91FBB" w14:textId="4A9E398D" w:rsidR="004432F7" w:rsidRDefault="00C76563" w:rsidP="0034793B">
            <w:pPr>
              <w:rPr>
                <w:rFonts w:asciiTheme="majorHAnsi" w:hAnsiTheme="majorHAnsi" w:cstheme="majorHAnsi"/>
                <w:color w:val="7030A0"/>
              </w:rPr>
            </w:pPr>
            <w:r>
              <w:rPr>
                <w:rFonts w:asciiTheme="majorHAnsi" w:hAnsiTheme="majorHAnsi" w:cstheme="majorHAnsi"/>
                <w:color w:val="000000" w:themeColor="text1"/>
              </w:rPr>
              <w:t xml:space="preserve">Update vacature afdelingsleider leerjaar 2 </w:t>
            </w:r>
            <w:r>
              <w:rPr>
                <w:rFonts w:asciiTheme="majorHAnsi" w:hAnsiTheme="majorHAnsi" w:cstheme="majorHAnsi"/>
                <w:color w:val="000000" w:themeColor="text1"/>
              </w:rPr>
              <w:br/>
            </w:r>
            <w:r w:rsidR="00290E76">
              <w:rPr>
                <w:rFonts w:asciiTheme="majorHAnsi" w:hAnsiTheme="majorHAnsi" w:cstheme="majorHAnsi"/>
                <w:color w:val="7030A0"/>
              </w:rPr>
              <w:t xml:space="preserve">Vandaag is er in het weekbericht gecommuniceerd wat de noodoplossing wordt voor de invulling van de afdelingsleider van leerjaar 2 (en daarmee ook van de nieuwe afdelingsleider van het mavo-team). </w:t>
            </w:r>
            <w:r w:rsidR="00290E76">
              <w:rPr>
                <w:rFonts w:asciiTheme="majorHAnsi" w:hAnsiTheme="majorHAnsi" w:cstheme="majorHAnsi"/>
                <w:color w:val="7030A0"/>
              </w:rPr>
              <w:br/>
            </w:r>
            <w:r w:rsidR="00AF4181">
              <w:rPr>
                <w:rFonts w:asciiTheme="majorHAnsi" w:hAnsiTheme="majorHAnsi" w:cstheme="majorHAnsi"/>
                <w:color w:val="7030A0"/>
              </w:rPr>
              <w:t>De afdelingsleider mavo schuift door naar leerjaar twee en het mavo-team wordt tot de zomervakantie geleid door een nieuwe afdelingsleider, voormalig zorgcoördinator.</w:t>
            </w:r>
            <w:r w:rsidR="00AF4181">
              <w:rPr>
                <w:rFonts w:asciiTheme="majorHAnsi" w:hAnsiTheme="majorHAnsi" w:cstheme="majorHAnsi"/>
                <w:color w:val="7030A0"/>
              </w:rPr>
              <w:br/>
              <w:t>Er zijn wisselende reacties: met name team van het tweede leerjaar is blij een nieuwe afdelingsleider te hebben en weer vooruit te komen. Bij het mavo-team ligt een stuk verbazing en misschien wel ongenoegen</w:t>
            </w:r>
            <w:r w:rsidR="009559E5">
              <w:rPr>
                <w:rFonts w:asciiTheme="majorHAnsi" w:hAnsiTheme="majorHAnsi" w:cstheme="majorHAnsi"/>
                <w:color w:val="7030A0"/>
              </w:rPr>
              <w:t xml:space="preserve"> (hun team wordt ‘in de steek gelaten’).</w:t>
            </w:r>
          </w:p>
          <w:p w14:paraId="12800F11" w14:textId="77777777" w:rsidR="00AF4181" w:rsidRDefault="00AF4181" w:rsidP="0034793B">
            <w:pPr>
              <w:rPr>
                <w:rFonts w:asciiTheme="majorHAnsi" w:hAnsiTheme="majorHAnsi" w:cstheme="majorHAnsi"/>
                <w:color w:val="7030A0"/>
              </w:rPr>
            </w:pPr>
            <w:r>
              <w:rPr>
                <w:rFonts w:asciiTheme="majorHAnsi" w:hAnsiTheme="majorHAnsi" w:cstheme="majorHAnsi"/>
                <w:color w:val="7030A0"/>
              </w:rPr>
              <w:lastRenderedPageBreak/>
              <w:t xml:space="preserve">Het gat van de zorgcoördinator moet gedicht worden. Er wordt gekeken of er via Zien in de Klas een nieuwe, tijdelijke zorgcoördinator gevonden kan worden. Mocht dit niet lukken, dan wordt er gekeken of er binnen de stichting/binnen de school collega’s zijn die die taak op zich zouden willen nemen. </w:t>
            </w:r>
            <w:r w:rsidR="009559E5">
              <w:rPr>
                <w:rFonts w:asciiTheme="majorHAnsi" w:hAnsiTheme="majorHAnsi" w:cstheme="majorHAnsi"/>
                <w:color w:val="7030A0"/>
              </w:rPr>
              <w:t xml:space="preserve">De eerste optie geniet de voorkeur. </w:t>
            </w:r>
          </w:p>
          <w:p w14:paraId="4FE39388" w14:textId="679E2F70" w:rsidR="009559E5" w:rsidRPr="00290E76" w:rsidRDefault="009559E5" w:rsidP="0034793B">
            <w:pPr>
              <w:rPr>
                <w:rFonts w:asciiTheme="majorHAnsi" w:hAnsiTheme="majorHAnsi" w:cstheme="majorHAnsi"/>
                <w:color w:val="7030A0"/>
              </w:rPr>
            </w:pPr>
          </w:p>
        </w:tc>
        <w:tc>
          <w:tcPr>
            <w:tcW w:w="1994" w:type="dxa"/>
          </w:tcPr>
          <w:p w14:paraId="689FAED5" w14:textId="08106A6C" w:rsidR="00637F2C" w:rsidRPr="0034793B" w:rsidRDefault="00637F2C" w:rsidP="00D2692E">
            <w:pPr>
              <w:pStyle w:val="Geenafstand"/>
              <w:rPr>
                <w:rFonts w:asciiTheme="majorHAnsi" w:hAnsiTheme="majorHAnsi" w:cstheme="majorHAnsi"/>
                <w:color w:val="000000" w:themeColor="text1"/>
              </w:rPr>
            </w:pPr>
          </w:p>
        </w:tc>
        <w:tc>
          <w:tcPr>
            <w:tcW w:w="983" w:type="dxa"/>
          </w:tcPr>
          <w:p w14:paraId="510306D5" w14:textId="47F8AB6F" w:rsidR="00637F2C" w:rsidRPr="0034793B" w:rsidRDefault="00C76563"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5 min</w:t>
            </w:r>
          </w:p>
        </w:tc>
      </w:tr>
      <w:tr w:rsidR="00D2692E" w:rsidRPr="004432F7" w14:paraId="6293A7C1" w14:textId="77777777" w:rsidTr="00285920">
        <w:tc>
          <w:tcPr>
            <w:tcW w:w="533" w:type="dxa"/>
          </w:tcPr>
          <w:p w14:paraId="7257C9E5" w14:textId="6E263EF8" w:rsidR="00D2692E" w:rsidRPr="004432F7" w:rsidRDefault="00637F2C" w:rsidP="00D2692E">
            <w:pPr>
              <w:pStyle w:val="Geenafstand"/>
              <w:rPr>
                <w:rStyle w:val="Titelvanboek"/>
                <w:rFonts w:asciiTheme="majorHAnsi" w:hAnsiTheme="majorHAnsi" w:cstheme="majorHAnsi"/>
                <w:b w:val="0"/>
                <w:bCs w:val="0"/>
                <w:i w:val="0"/>
                <w:iCs w:val="0"/>
                <w:color w:val="000000" w:themeColor="text1"/>
              </w:rPr>
            </w:pPr>
            <w:r w:rsidRPr="004432F7">
              <w:rPr>
                <w:rStyle w:val="Titelvanboek"/>
                <w:rFonts w:asciiTheme="majorHAnsi" w:hAnsiTheme="majorHAnsi" w:cstheme="majorHAnsi"/>
                <w:b w:val="0"/>
                <w:bCs w:val="0"/>
                <w:i w:val="0"/>
                <w:iCs w:val="0"/>
                <w:color w:val="000000" w:themeColor="text1"/>
              </w:rPr>
              <w:t>5</w:t>
            </w:r>
            <w:r w:rsidR="00B8221B" w:rsidRPr="004432F7">
              <w:rPr>
                <w:rStyle w:val="Titelvanboek"/>
                <w:rFonts w:asciiTheme="majorHAnsi" w:hAnsiTheme="majorHAnsi" w:cstheme="majorHAnsi"/>
                <w:b w:val="0"/>
                <w:bCs w:val="0"/>
                <w:i w:val="0"/>
                <w:iCs w:val="0"/>
                <w:color w:val="000000" w:themeColor="text1"/>
              </w:rPr>
              <w:t>.</w:t>
            </w:r>
          </w:p>
        </w:tc>
        <w:tc>
          <w:tcPr>
            <w:tcW w:w="7689" w:type="dxa"/>
          </w:tcPr>
          <w:p w14:paraId="58AACE9D" w14:textId="77777777" w:rsidR="00C76563" w:rsidRDefault="00C76563" w:rsidP="00C76563">
            <w:pPr>
              <w:rPr>
                <w:rFonts w:asciiTheme="majorHAnsi" w:hAnsiTheme="majorHAnsi" w:cstheme="majorHAnsi"/>
                <w:color w:val="000000" w:themeColor="text1"/>
              </w:rPr>
            </w:pPr>
            <w:r>
              <w:rPr>
                <w:rFonts w:asciiTheme="majorHAnsi" w:hAnsiTheme="majorHAnsi" w:cstheme="majorHAnsi"/>
                <w:color w:val="000000" w:themeColor="text1"/>
              </w:rPr>
              <w:t>Vakantieplanning</w:t>
            </w:r>
          </w:p>
          <w:p w14:paraId="78B37F4A" w14:textId="77777777" w:rsidR="009559E5" w:rsidRDefault="009559E5" w:rsidP="00C76563">
            <w:pPr>
              <w:rPr>
                <w:rFonts w:asciiTheme="majorHAnsi" w:hAnsiTheme="majorHAnsi" w:cstheme="majorHAnsi"/>
                <w:color w:val="000000" w:themeColor="text1"/>
              </w:rPr>
            </w:pPr>
          </w:p>
          <w:p w14:paraId="103717D1" w14:textId="4B98C12E" w:rsidR="009559E5" w:rsidRPr="009559E5" w:rsidRDefault="009559E5" w:rsidP="00C76563">
            <w:pPr>
              <w:rPr>
                <w:rFonts w:asciiTheme="majorHAnsi" w:hAnsiTheme="majorHAnsi" w:cstheme="majorHAnsi"/>
                <w:color w:val="7030A0"/>
              </w:rPr>
            </w:pPr>
            <w:r w:rsidRPr="009559E5">
              <w:rPr>
                <w:rFonts w:asciiTheme="majorHAnsi" w:hAnsiTheme="majorHAnsi" w:cstheme="majorHAnsi"/>
                <w:color w:val="7030A0"/>
              </w:rPr>
              <w:t xml:space="preserve">MR is het eens met de vakantieplanning en de planning. </w:t>
            </w:r>
          </w:p>
          <w:p w14:paraId="514FEE9C" w14:textId="4B1D1213" w:rsidR="00A056BE" w:rsidRDefault="002D198C" w:rsidP="00C76563">
            <w:pPr>
              <w:rPr>
                <w:rFonts w:asciiTheme="majorHAnsi" w:hAnsiTheme="majorHAnsi" w:cstheme="majorHAnsi"/>
                <w:color w:val="7030A0"/>
              </w:rPr>
            </w:pPr>
            <w:r>
              <w:rPr>
                <w:rFonts w:asciiTheme="majorHAnsi" w:hAnsiTheme="majorHAnsi" w:cstheme="majorHAnsi"/>
                <w:color w:val="7030A0"/>
              </w:rPr>
              <w:t>Organisatiedagen: vijf van de zeven dagen staan in de laatste week van het schooljaar gepland. Dit terwijl de brugklassen drempelloos overgaan (dus tien vergaderingen minder) en de tweede klassen al eerder besproken worden.</w:t>
            </w:r>
            <w:r>
              <w:rPr>
                <w:rFonts w:asciiTheme="majorHAnsi" w:hAnsiTheme="majorHAnsi" w:cstheme="majorHAnsi"/>
                <w:color w:val="7030A0"/>
              </w:rPr>
              <w:br/>
              <w:t xml:space="preserve">Streven is om dit op te pakken en hopelijk deze dagen beter over het jaar te verspreiden, of bijvoorbeeld een </w:t>
            </w:r>
            <w:proofErr w:type="spellStart"/>
            <w:r>
              <w:rPr>
                <w:rFonts w:asciiTheme="majorHAnsi" w:hAnsiTheme="majorHAnsi" w:cstheme="majorHAnsi"/>
                <w:color w:val="7030A0"/>
              </w:rPr>
              <w:t>organisatiedag</w:t>
            </w:r>
            <w:proofErr w:type="spellEnd"/>
            <w:r>
              <w:rPr>
                <w:rFonts w:asciiTheme="majorHAnsi" w:hAnsiTheme="majorHAnsi" w:cstheme="majorHAnsi"/>
                <w:color w:val="7030A0"/>
              </w:rPr>
              <w:t xml:space="preserve"> in te plannen voor de determinatie van het tweede leerjaar.</w:t>
            </w:r>
            <w:r w:rsidR="00AF4181">
              <w:rPr>
                <w:rFonts w:asciiTheme="majorHAnsi" w:hAnsiTheme="majorHAnsi" w:cstheme="majorHAnsi"/>
                <w:color w:val="7030A0"/>
              </w:rPr>
              <w:br/>
            </w:r>
            <w:r w:rsidR="00AF4181">
              <w:rPr>
                <w:rFonts w:asciiTheme="majorHAnsi" w:hAnsiTheme="majorHAnsi" w:cstheme="majorHAnsi"/>
                <w:color w:val="7030A0"/>
              </w:rPr>
              <w:br/>
            </w:r>
            <w:r w:rsidR="00A056BE">
              <w:rPr>
                <w:rFonts w:asciiTheme="majorHAnsi" w:hAnsiTheme="majorHAnsi" w:cstheme="majorHAnsi"/>
                <w:color w:val="7030A0"/>
              </w:rPr>
              <w:t>De PMR zegt dat e</w:t>
            </w:r>
            <w:r w:rsidR="00AF4181">
              <w:rPr>
                <w:rFonts w:asciiTheme="majorHAnsi" w:hAnsiTheme="majorHAnsi" w:cstheme="majorHAnsi"/>
                <w:color w:val="7030A0"/>
              </w:rPr>
              <w:t xml:space="preserve">én studiedag </w:t>
            </w:r>
            <w:r w:rsidR="00A056BE">
              <w:rPr>
                <w:rFonts w:asciiTheme="majorHAnsi" w:hAnsiTheme="majorHAnsi" w:cstheme="majorHAnsi"/>
                <w:color w:val="7030A0"/>
              </w:rPr>
              <w:t>te</w:t>
            </w:r>
            <w:r w:rsidR="00AF4181">
              <w:rPr>
                <w:rFonts w:asciiTheme="majorHAnsi" w:hAnsiTheme="majorHAnsi" w:cstheme="majorHAnsi"/>
                <w:color w:val="7030A0"/>
              </w:rPr>
              <w:t xml:space="preserve"> weinig</w:t>
            </w:r>
            <w:r w:rsidR="00A056BE">
              <w:rPr>
                <w:rFonts w:asciiTheme="majorHAnsi" w:hAnsiTheme="majorHAnsi" w:cstheme="majorHAnsi"/>
                <w:color w:val="7030A0"/>
              </w:rPr>
              <w:t xml:space="preserve"> is</w:t>
            </w:r>
            <w:r w:rsidR="00AF4181">
              <w:rPr>
                <w:rFonts w:asciiTheme="majorHAnsi" w:hAnsiTheme="majorHAnsi" w:cstheme="majorHAnsi"/>
                <w:color w:val="7030A0"/>
              </w:rPr>
              <w:t xml:space="preserve">: er moet een nieuw schoolplan gerealiseerd worden </w:t>
            </w:r>
            <w:r w:rsidR="009559E5">
              <w:rPr>
                <w:rFonts w:asciiTheme="majorHAnsi" w:hAnsiTheme="majorHAnsi" w:cstheme="majorHAnsi"/>
                <w:color w:val="7030A0"/>
              </w:rPr>
              <w:t xml:space="preserve">in schooljaar 24-25 </w:t>
            </w:r>
            <w:r w:rsidR="00AF4181">
              <w:rPr>
                <w:rFonts w:asciiTheme="majorHAnsi" w:hAnsiTheme="majorHAnsi" w:cstheme="majorHAnsi"/>
                <w:color w:val="7030A0"/>
              </w:rPr>
              <w:t xml:space="preserve">n dat lijkt de MR niet realistisch in één studiedag. </w:t>
            </w:r>
            <w:r w:rsidR="00A056BE">
              <w:rPr>
                <w:rFonts w:asciiTheme="majorHAnsi" w:hAnsiTheme="majorHAnsi" w:cstheme="majorHAnsi"/>
                <w:color w:val="7030A0"/>
              </w:rPr>
              <w:br/>
              <w:t>SL: volgend jaar is een lang schooljaar dus er is voldoende tijd om in te plannen om te ontwikkelen, evalueren etc.</w:t>
            </w:r>
          </w:p>
          <w:p w14:paraId="46918F2F" w14:textId="31EFA313" w:rsidR="00C76563" w:rsidRDefault="00A056BE" w:rsidP="00C76563">
            <w:pPr>
              <w:rPr>
                <w:rFonts w:asciiTheme="majorHAnsi" w:hAnsiTheme="majorHAnsi" w:cstheme="majorHAnsi"/>
                <w:color w:val="7030A0"/>
              </w:rPr>
            </w:pPr>
            <w:r>
              <w:rPr>
                <w:rFonts w:asciiTheme="majorHAnsi" w:hAnsiTheme="majorHAnsi" w:cstheme="majorHAnsi"/>
                <w:color w:val="7030A0"/>
              </w:rPr>
              <w:br/>
            </w:r>
            <w:r w:rsidRPr="006A7C19">
              <w:rPr>
                <w:rFonts w:asciiTheme="majorHAnsi" w:hAnsiTheme="majorHAnsi" w:cstheme="majorHAnsi"/>
                <w:b/>
                <w:bCs/>
                <w:color w:val="7030A0"/>
              </w:rPr>
              <w:t>Stemming</w:t>
            </w:r>
            <w:r w:rsidRPr="00A056BE">
              <w:rPr>
                <w:rFonts w:asciiTheme="majorHAnsi" w:hAnsiTheme="majorHAnsi" w:cstheme="majorHAnsi"/>
                <w:color w:val="7030A0"/>
              </w:rPr>
              <w:br/>
              <w:t>PMR: aangenomen</w:t>
            </w:r>
          </w:p>
          <w:p w14:paraId="77AA8052" w14:textId="77777777" w:rsidR="00AF4181" w:rsidRDefault="00AF4181" w:rsidP="00C76563">
            <w:pPr>
              <w:rPr>
                <w:rFonts w:asciiTheme="majorHAnsi" w:hAnsiTheme="majorHAnsi" w:cstheme="majorHAnsi"/>
                <w:color w:val="7030A0"/>
              </w:rPr>
            </w:pPr>
          </w:p>
          <w:p w14:paraId="2CE95CEB" w14:textId="61C212FD" w:rsidR="00AF4181" w:rsidRPr="002D198C" w:rsidRDefault="00AF4181" w:rsidP="00C76563">
            <w:pPr>
              <w:rPr>
                <w:rFonts w:asciiTheme="majorHAnsi" w:hAnsiTheme="majorHAnsi" w:cstheme="majorHAnsi"/>
                <w:color w:val="7030A0"/>
              </w:rPr>
            </w:pPr>
          </w:p>
        </w:tc>
        <w:tc>
          <w:tcPr>
            <w:tcW w:w="1994" w:type="dxa"/>
          </w:tcPr>
          <w:p w14:paraId="0F9E5E0B" w14:textId="6D5F62F4" w:rsidR="00D2692E" w:rsidRPr="0034793B" w:rsidRDefault="00C76563"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MR: adviesrecht vakantieplanning</w:t>
            </w:r>
            <w:r w:rsidR="002D198C">
              <w:rPr>
                <w:rFonts w:asciiTheme="majorHAnsi" w:hAnsiTheme="majorHAnsi" w:cstheme="majorHAnsi"/>
                <w:color w:val="000000" w:themeColor="text1"/>
              </w:rPr>
              <w:br/>
            </w:r>
            <w:r>
              <w:rPr>
                <w:rFonts w:asciiTheme="majorHAnsi" w:hAnsiTheme="majorHAnsi" w:cstheme="majorHAnsi"/>
                <w:color w:val="000000" w:themeColor="text1"/>
              </w:rPr>
              <w:br/>
              <w:t>PMR: instemming roostervrije dagen</w:t>
            </w:r>
          </w:p>
        </w:tc>
        <w:tc>
          <w:tcPr>
            <w:tcW w:w="983" w:type="dxa"/>
          </w:tcPr>
          <w:p w14:paraId="498A8817" w14:textId="35933C7C" w:rsidR="00D2692E" w:rsidRPr="0034793B" w:rsidRDefault="00C76563"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10 min</w:t>
            </w:r>
          </w:p>
        </w:tc>
      </w:tr>
      <w:tr w:rsidR="00D2692E" w:rsidRPr="004432F7" w14:paraId="6ACE3961" w14:textId="77777777" w:rsidTr="00285920">
        <w:tc>
          <w:tcPr>
            <w:tcW w:w="533" w:type="dxa"/>
          </w:tcPr>
          <w:p w14:paraId="52FF516B" w14:textId="63D69958" w:rsidR="00D2692E" w:rsidRPr="004432F7" w:rsidRDefault="00637F2C" w:rsidP="00D2692E">
            <w:pPr>
              <w:pStyle w:val="Geenafstand"/>
              <w:rPr>
                <w:rStyle w:val="Titelvanboek"/>
                <w:rFonts w:asciiTheme="majorHAnsi" w:hAnsiTheme="majorHAnsi" w:cstheme="majorHAnsi"/>
                <w:b w:val="0"/>
                <w:bCs w:val="0"/>
                <w:i w:val="0"/>
                <w:iCs w:val="0"/>
                <w:color w:val="000000" w:themeColor="text1"/>
              </w:rPr>
            </w:pPr>
            <w:r w:rsidRPr="004432F7">
              <w:rPr>
                <w:rStyle w:val="Titelvanboek"/>
                <w:rFonts w:asciiTheme="majorHAnsi" w:hAnsiTheme="majorHAnsi" w:cstheme="majorHAnsi"/>
                <w:b w:val="0"/>
                <w:bCs w:val="0"/>
                <w:i w:val="0"/>
                <w:iCs w:val="0"/>
                <w:color w:val="000000" w:themeColor="text1"/>
              </w:rPr>
              <w:t>6</w:t>
            </w:r>
            <w:r w:rsidR="00D2692E" w:rsidRPr="004432F7">
              <w:rPr>
                <w:rStyle w:val="Titelvanboek"/>
                <w:rFonts w:asciiTheme="majorHAnsi" w:hAnsiTheme="majorHAnsi" w:cstheme="majorHAnsi"/>
                <w:b w:val="0"/>
                <w:bCs w:val="0"/>
                <w:i w:val="0"/>
                <w:iCs w:val="0"/>
                <w:color w:val="000000" w:themeColor="text1"/>
              </w:rPr>
              <w:t>.</w:t>
            </w:r>
          </w:p>
        </w:tc>
        <w:tc>
          <w:tcPr>
            <w:tcW w:w="7689" w:type="dxa"/>
          </w:tcPr>
          <w:p w14:paraId="4B7A5725" w14:textId="77777777" w:rsidR="00C76563" w:rsidRDefault="00C76563" w:rsidP="00C76563">
            <w:pPr>
              <w:rPr>
                <w:rFonts w:asciiTheme="majorHAnsi" w:hAnsiTheme="majorHAnsi" w:cstheme="majorHAnsi"/>
                <w:color w:val="000000" w:themeColor="text1"/>
              </w:rPr>
            </w:pPr>
            <w:r>
              <w:rPr>
                <w:rFonts w:asciiTheme="majorHAnsi" w:hAnsiTheme="majorHAnsi" w:cstheme="majorHAnsi"/>
                <w:color w:val="000000" w:themeColor="text1"/>
              </w:rPr>
              <w:t>Formatieplanning</w:t>
            </w:r>
          </w:p>
          <w:p w14:paraId="47C73BF2" w14:textId="404137DA" w:rsidR="00A056BE" w:rsidRPr="00A056BE" w:rsidRDefault="00A056BE" w:rsidP="00C76563">
            <w:pPr>
              <w:rPr>
                <w:rFonts w:asciiTheme="majorHAnsi" w:hAnsiTheme="majorHAnsi" w:cstheme="majorHAnsi"/>
                <w:color w:val="7030A0"/>
              </w:rPr>
            </w:pPr>
            <w:r>
              <w:rPr>
                <w:rFonts w:asciiTheme="majorHAnsi" w:hAnsiTheme="majorHAnsi" w:cstheme="majorHAnsi"/>
                <w:color w:val="7030A0"/>
              </w:rPr>
              <w:t xml:space="preserve">SL: Formeren is vaak een ingewikkelde kwestie. Het plan helpt om geen stappen te vergeten, maar het blijft een theoretisch stuk en de werkelijkheid is vaak weerbarstig.  </w:t>
            </w:r>
            <w:r>
              <w:rPr>
                <w:rFonts w:asciiTheme="majorHAnsi" w:hAnsiTheme="majorHAnsi" w:cstheme="majorHAnsi"/>
                <w:color w:val="7030A0"/>
              </w:rPr>
              <w:br/>
              <w:t xml:space="preserve">De planning aanhouden is wel complex, er kan altijd iets onverwachts gebeuren (zoals een collega die ontslag neemt, een prognose die verandert etc.). </w:t>
            </w:r>
            <w:r>
              <w:rPr>
                <w:rFonts w:asciiTheme="majorHAnsi" w:hAnsiTheme="majorHAnsi" w:cstheme="majorHAnsi"/>
                <w:color w:val="7030A0"/>
              </w:rPr>
              <w:br/>
            </w:r>
            <w:r>
              <w:rPr>
                <w:rFonts w:asciiTheme="majorHAnsi" w:hAnsiTheme="majorHAnsi" w:cstheme="majorHAnsi"/>
                <w:color w:val="7030A0"/>
              </w:rPr>
              <w:br/>
            </w:r>
            <w:r w:rsidR="00FB6A44">
              <w:rPr>
                <w:rFonts w:asciiTheme="majorHAnsi" w:hAnsiTheme="majorHAnsi" w:cstheme="majorHAnsi"/>
                <w:color w:val="7030A0"/>
              </w:rPr>
              <w:t xml:space="preserve">MR: </w:t>
            </w:r>
            <w:r>
              <w:rPr>
                <w:rFonts w:asciiTheme="majorHAnsi" w:hAnsiTheme="majorHAnsi" w:cstheme="majorHAnsi"/>
                <w:color w:val="7030A0"/>
              </w:rPr>
              <w:t xml:space="preserve">Waardevol om te zien hoe complex dit proces is en met welke variabelen er allemaal rekening gehouden moet worden. </w:t>
            </w:r>
          </w:p>
          <w:p w14:paraId="27E35B40" w14:textId="3C23C831" w:rsidR="00C76563" w:rsidRPr="0034793B" w:rsidRDefault="00C76563" w:rsidP="00C76563">
            <w:pPr>
              <w:rPr>
                <w:rFonts w:asciiTheme="majorHAnsi" w:hAnsiTheme="majorHAnsi" w:cstheme="majorHAnsi"/>
                <w:color w:val="000000" w:themeColor="text1"/>
              </w:rPr>
            </w:pPr>
          </w:p>
        </w:tc>
        <w:tc>
          <w:tcPr>
            <w:tcW w:w="1994" w:type="dxa"/>
          </w:tcPr>
          <w:p w14:paraId="583076DF" w14:textId="2902D2C2" w:rsidR="00D2692E" w:rsidRPr="0034793B" w:rsidRDefault="00C76563"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 xml:space="preserve">Ter </w:t>
            </w:r>
            <w:proofErr w:type="gramStart"/>
            <w:r>
              <w:rPr>
                <w:rFonts w:asciiTheme="majorHAnsi" w:hAnsiTheme="majorHAnsi" w:cstheme="majorHAnsi"/>
                <w:color w:val="000000" w:themeColor="text1"/>
              </w:rPr>
              <w:t>informatie /</w:t>
            </w:r>
            <w:proofErr w:type="gramEnd"/>
            <w:r>
              <w:rPr>
                <w:rFonts w:asciiTheme="majorHAnsi" w:hAnsiTheme="majorHAnsi" w:cstheme="majorHAnsi"/>
                <w:color w:val="000000" w:themeColor="text1"/>
              </w:rPr>
              <w:t xml:space="preserve"> duiding</w:t>
            </w:r>
          </w:p>
        </w:tc>
        <w:tc>
          <w:tcPr>
            <w:tcW w:w="983" w:type="dxa"/>
          </w:tcPr>
          <w:p w14:paraId="564D33EF" w14:textId="35A057B6" w:rsidR="00D2692E" w:rsidRPr="0034793B" w:rsidRDefault="00C76563"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20 min</w:t>
            </w:r>
          </w:p>
        </w:tc>
      </w:tr>
      <w:tr w:rsidR="00D2692E" w:rsidRPr="004432F7" w14:paraId="36967693" w14:textId="77777777" w:rsidTr="00285920">
        <w:tc>
          <w:tcPr>
            <w:tcW w:w="533" w:type="dxa"/>
          </w:tcPr>
          <w:p w14:paraId="3AB602F4" w14:textId="4C728576" w:rsidR="00D2692E" w:rsidRPr="004432F7" w:rsidRDefault="00637F2C" w:rsidP="00D2692E">
            <w:pPr>
              <w:pStyle w:val="Geenafstand"/>
              <w:rPr>
                <w:rStyle w:val="Titelvanboek"/>
                <w:rFonts w:asciiTheme="majorHAnsi" w:hAnsiTheme="majorHAnsi" w:cstheme="majorHAnsi"/>
                <w:b w:val="0"/>
                <w:bCs w:val="0"/>
                <w:i w:val="0"/>
                <w:iCs w:val="0"/>
                <w:color w:val="000000" w:themeColor="text1"/>
              </w:rPr>
            </w:pPr>
            <w:r w:rsidRPr="004432F7">
              <w:rPr>
                <w:rStyle w:val="Titelvanboek"/>
                <w:rFonts w:asciiTheme="majorHAnsi" w:hAnsiTheme="majorHAnsi" w:cstheme="majorHAnsi"/>
                <w:b w:val="0"/>
                <w:bCs w:val="0"/>
                <w:i w:val="0"/>
                <w:iCs w:val="0"/>
                <w:color w:val="000000" w:themeColor="text1"/>
              </w:rPr>
              <w:t>7</w:t>
            </w:r>
            <w:r w:rsidR="00D2692E" w:rsidRPr="004432F7">
              <w:rPr>
                <w:rStyle w:val="Titelvanboek"/>
                <w:rFonts w:asciiTheme="majorHAnsi" w:hAnsiTheme="majorHAnsi" w:cstheme="majorHAnsi"/>
                <w:b w:val="0"/>
                <w:bCs w:val="0"/>
                <w:i w:val="0"/>
                <w:iCs w:val="0"/>
                <w:color w:val="000000" w:themeColor="text1"/>
              </w:rPr>
              <w:t>.</w:t>
            </w:r>
          </w:p>
        </w:tc>
        <w:tc>
          <w:tcPr>
            <w:tcW w:w="7689" w:type="dxa"/>
          </w:tcPr>
          <w:p w14:paraId="5A536D0C" w14:textId="7EDE2750" w:rsidR="004432F7" w:rsidRDefault="00C76563" w:rsidP="00D2692E">
            <w:pPr>
              <w:rPr>
                <w:rFonts w:asciiTheme="majorHAnsi" w:hAnsiTheme="majorHAnsi" w:cstheme="majorHAnsi"/>
                <w:color w:val="7030A0"/>
              </w:rPr>
            </w:pPr>
            <w:r>
              <w:rPr>
                <w:rFonts w:asciiTheme="majorHAnsi" w:hAnsiTheme="majorHAnsi" w:cstheme="majorHAnsi"/>
                <w:color w:val="000000" w:themeColor="text1"/>
              </w:rPr>
              <w:t>SOP</w:t>
            </w:r>
            <w:r w:rsidR="009C720B">
              <w:rPr>
                <w:rFonts w:asciiTheme="majorHAnsi" w:hAnsiTheme="majorHAnsi" w:cstheme="majorHAnsi"/>
                <w:color w:val="000000" w:themeColor="text1"/>
              </w:rPr>
              <w:br/>
            </w:r>
            <w:r w:rsidR="009C720B">
              <w:rPr>
                <w:rFonts w:asciiTheme="majorHAnsi" w:hAnsiTheme="majorHAnsi" w:cstheme="majorHAnsi"/>
                <w:color w:val="7030A0"/>
              </w:rPr>
              <w:t xml:space="preserve">PMR: Personeel herkent zich niet goed in alles wat geschreven wordt. </w:t>
            </w:r>
            <w:r w:rsidR="00E16F3A">
              <w:rPr>
                <w:rFonts w:asciiTheme="majorHAnsi" w:hAnsiTheme="majorHAnsi" w:cstheme="majorHAnsi"/>
                <w:color w:val="7030A0"/>
              </w:rPr>
              <w:t>De s</w:t>
            </w:r>
            <w:r w:rsidR="009C720B">
              <w:rPr>
                <w:rFonts w:asciiTheme="majorHAnsi" w:hAnsiTheme="majorHAnsi" w:cstheme="majorHAnsi"/>
                <w:color w:val="7030A0"/>
              </w:rPr>
              <w:t xml:space="preserve">choolveiligheid is </w:t>
            </w:r>
            <w:r w:rsidR="00E16F3A">
              <w:rPr>
                <w:rFonts w:asciiTheme="majorHAnsi" w:hAnsiTheme="majorHAnsi" w:cstheme="majorHAnsi"/>
                <w:color w:val="7030A0"/>
              </w:rPr>
              <w:t>nog niet waar het zou moeten zijn. D</w:t>
            </w:r>
            <w:r w:rsidR="009C720B">
              <w:rPr>
                <w:rFonts w:asciiTheme="majorHAnsi" w:hAnsiTheme="majorHAnsi" w:cstheme="majorHAnsi"/>
                <w:color w:val="7030A0"/>
              </w:rPr>
              <w:t xml:space="preserve">it </w:t>
            </w:r>
            <w:r w:rsidR="00E16F3A">
              <w:rPr>
                <w:rFonts w:asciiTheme="majorHAnsi" w:hAnsiTheme="majorHAnsi" w:cstheme="majorHAnsi"/>
                <w:color w:val="7030A0"/>
              </w:rPr>
              <w:t xml:space="preserve">werd onder andere </w:t>
            </w:r>
            <w:r w:rsidR="009C720B">
              <w:rPr>
                <w:rFonts w:asciiTheme="majorHAnsi" w:hAnsiTheme="majorHAnsi" w:cstheme="majorHAnsi"/>
                <w:color w:val="7030A0"/>
              </w:rPr>
              <w:t xml:space="preserve">benadrukt </w:t>
            </w:r>
            <w:r w:rsidR="00E16F3A">
              <w:rPr>
                <w:rFonts w:asciiTheme="majorHAnsi" w:hAnsiTheme="majorHAnsi" w:cstheme="majorHAnsi"/>
                <w:color w:val="7030A0"/>
              </w:rPr>
              <w:t xml:space="preserve">op de </w:t>
            </w:r>
            <w:proofErr w:type="spellStart"/>
            <w:r w:rsidR="00E16F3A">
              <w:rPr>
                <w:rFonts w:asciiTheme="majorHAnsi" w:hAnsiTheme="majorHAnsi" w:cstheme="majorHAnsi"/>
                <w:color w:val="7030A0"/>
              </w:rPr>
              <w:t>personeelsdag</w:t>
            </w:r>
            <w:proofErr w:type="spellEnd"/>
            <w:r w:rsidR="00E16F3A">
              <w:rPr>
                <w:rFonts w:asciiTheme="majorHAnsi" w:hAnsiTheme="majorHAnsi" w:cstheme="majorHAnsi"/>
                <w:color w:val="7030A0"/>
              </w:rPr>
              <w:t xml:space="preserve">, waarop leerlingen uit de GSA een presentatie hebben gegeven over hoe zij zich dagelijks onveilig voelen op school. </w:t>
            </w:r>
            <w:r w:rsidR="00FB6A44">
              <w:rPr>
                <w:rFonts w:asciiTheme="majorHAnsi" w:hAnsiTheme="majorHAnsi" w:cstheme="majorHAnsi"/>
                <w:color w:val="7030A0"/>
              </w:rPr>
              <w:br/>
              <w:t>Voorstel: aangeven dat er zeker aandachtspunten zijn op het gebied van veiligheid</w:t>
            </w:r>
            <w:r w:rsidR="009559E5">
              <w:rPr>
                <w:rFonts w:asciiTheme="majorHAnsi" w:hAnsiTheme="majorHAnsi" w:cstheme="majorHAnsi"/>
                <w:color w:val="7030A0"/>
              </w:rPr>
              <w:t xml:space="preserve"> en bijvoorbeeld de GSA noemen.</w:t>
            </w:r>
            <w:r w:rsidR="00FB6A44">
              <w:rPr>
                <w:rFonts w:asciiTheme="majorHAnsi" w:hAnsiTheme="majorHAnsi" w:cstheme="majorHAnsi"/>
                <w:color w:val="7030A0"/>
              </w:rPr>
              <w:br/>
            </w:r>
            <w:r w:rsidR="00FB6A44">
              <w:rPr>
                <w:rFonts w:asciiTheme="majorHAnsi" w:hAnsiTheme="majorHAnsi" w:cstheme="majorHAnsi"/>
                <w:color w:val="7030A0"/>
              </w:rPr>
              <w:br/>
              <w:t>PMR: Cyclische evaluatie, hoe wordt dat gedaan? De uitvoerders (mentoren) voelen zich hierin niet gezien/gehoord.</w:t>
            </w:r>
            <w:r w:rsidR="00FB6A44">
              <w:rPr>
                <w:rFonts w:asciiTheme="majorHAnsi" w:hAnsiTheme="majorHAnsi" w:cstheme="majorHAnsi"/>
                <w:color w:val="7030A0"/>
              </w:rPr>
              <w:br/>
              <w:t>SL: De evaluatie gebeurt jaarlijks op kleine schaal (</w:t>
            </w:r>
            <w:proofErr w:type="spellStart"/>
            <w:r w:rsidR="00FB6A44">
              <w:rPr>
                <w:rFonts w:asciiTheme="majorHAnsi" w:hAnsiTheme="majorHAnsi" w:cstheme="majorHAnsi"/>
                <w:color w:val="7030A0"/>
              </w:rPr>
              <w:t>zorgco</w:t>
            </w:r>
            <w:proofErr w:type="spellEnd"/>
            <w:r w:rsidR="00FB6A44">
              <w:rPr>
                <w:rFonts w:asciiTheme="majorHAnsi" w:hAnsiTheme="majorHAnsi" w:cstheme="majorHAnsi"/>
                <w:color w:val="7030A0"/>
              </w:rPr>
              <w:t>/</w:t>
            </w:r>
            <w:proofErr w:type="spellStart"/>
            <w:r w:rsidR="00FB6A44">
              <w:rPr>
                <w:rFonts w:asciiTheme="majorHAnsi" w:hAnsiTheme="majorHAnsi" w:cstheme="majorHAnsi"/>
                <w:color w:val="7030A0"/>
              </w:rPr>
              <w:t>teamco</w:t>
            </w:r>
            <w:proofErr w:type="spellEnd"/>
            <w:r w:rsidR="00FB6A44">
              <w:rPr>
                <w:rFonts w:asciiTheme="majorHAnsi" w:hAnsiTheme="majorHAnsi" w:cstheme="majorHAnsi"/>
                <w:color w:val="7030A0"/>
              </w:rPr>
              <w:t>/kernpartners) en tweejaarlijks op grote schaal (</w:t>
            </w:r>
            <w:proofErr w:type="spellStart"/>
            <w:r w:rsidR="00FB6A44">
              <w:rPr>
                <w:rFonts w:asciiTheme="majorHAnsi" w:hAnsiTheme="majorHAnsi" w:cstheme="majorHAnsi"/>
                <w:color w:val="7030A0"/>
              </w:rPr>
              <w:t>zorgco</w:t>
            </w:r>
            <w:proofErr w:type="spellEnd"/>
            <w:r w:rsidR="00FB6A44">
              <w:rPr>
                <w:rFonts w:asciiTheme="majorHAnsi" w:hAnsiTheme="majorHAnsi" w:cstheme="majorHAnsi"/>
                <w:color w:val="7030A0"/>
              </w:rPr>
              <w:t>/</w:t>
            </w:r>
            <w:proofErr w:type="spellStart"/>
            <w:r w:rsidR="00FB6A44">
              <w:rPr>
                <w:rFonts w:asciiTheme="majorHAnsi" w:hAnsiTheme="majorHAnsi" w:cstheme="majorHAnsi"/>
                <w:color w:val="7030A0"/>
              </w:rPr>
              <w:t>teamco</w:t>
            </w:r>
            <w:proofErr w:type="spellEnd"/>
            <w:r w:rsidR="00FB6A44">
              <w:rPr>
                <w:rFonts w:asciiTheme="majorHAnsi" w:hAnsiTheme="majorHAnsi" w:cstheme="majorHAnsi"/>
                <w:color w:val="7030A0"/>
              </w:rPr>
              <w:t xml:space="preserve">/kernpartners/personeel/schoolleiding). </w:t>
            </w:r>
            <w:r w:rsidR="00FB6A44">
              <w:rPr>
                <w:rFonts w:asciiTheme="majorHAnsi" w:hAnsiTheme="majorHAnsi" w:cstheme="majorHAnsi"/>
                <w:color w:val="7030A0"/>
              </w:rPr>
              <w:br/>
              <w:t xml:space="preserve">Voorstel: zorg ervoor dat er voldoende docenten/mentoren mee kunnen </w:t>
            </w:r>
            <w:r w:rsidR="00FB6A44">
              <w:rPr>
                <w:rFonts w:asciiTheme="majorHAnsi" w:hAnsiTheme="majorHAnsi" w:cstheme="majorHAnsi"/>
                <w:color w:val="7030A0"/>
              </w:rPr>
              <w:lastRenderedPageBreak/>
              <w:t>evalueren. Ook met de mentoren erbij</w:t>
            </w:r>
            <w:r w:rsidR="009559E5">
              <w:rPr>
                <w:rFonts w:asciiTheme="majorHAnsi" w:hAnsiTheme="majorHAnsi" w:cstheme="majorHAnsi"/>
                <w:color w:val="7030A0"/>
              </w:rPr>
              <w:t xml:space="preserve">, </w:t>
            </w:r>
            <w:r w:rsidR="00FB6A44">
              <w:rPr>
                <w:rFonts w:asciiTheme="majorHAnsi" w:hAnsiTheme="majorHAnsi" w:cstheme="majorHAnsi"/>
                <w:color w:val="7030A0"/>
              </w:rPr>
              <w:t>voelde de eerdere evaluatie niet breed genoeg. Ook nuttig om ouders en leerlingen mee te nemen in de evaluatie</w:t>
            </w:r>
            <w:r w:rsidR="006A7C19">
              <w:rPr>
                <w:rFonts w:asciiTheme="majorHAnsi" w:hAnsiTheme="majorHAnsi" w:cstheme="majorHAnsi"/>
                <w:color w:val="7030A0"/>
              </w:rPr>
              <w:t xml:space="preserve">, bijvoorbeeld om te kijken of er heldere verwachtingen geschept worden. </w:t>
            </w:r>
          </w:p>
          <w:p w14:paraId="5EC92E9F" w14:textId="77777777" w:rsidR="006A7C19" w:rsidRPr="006A7C19" w:rsidRDefault="006A7C19" w:rsidP="00D2692E">
            <w:pPr>
              <w:rPr>
                <w:rFonts w:asciiTheme="majorHAnsi" w:hAnsiTheme="majorHAnsi" w:cstheme="majorHAnsi"/>
                <w:color w:val="7030A0"/>
              </w:rPr>
            </w:pPr>
          </w:p>
          <w:p w14:paraId="33066375" w14:textId="2B97183B" w:rsidR="006A7C19" w:rsidRDefault="006A7C19" w:rsidP="00D2692E">
            <w:pPr>
              <w:rPr>
                <w:rFonts w:asciiTheme="majorHAnsi" w:hAnsiTheme="majorHAnsi" w:cstheme="majorHAnsi"/>
                <w:color w:val="7030A0"/>
              </w:rPr>
            </w:pPr>
            <w:r w:rsidRPr="006A7C19">
              <w:rPr>
                <w:rFonts w:asciiTheme="majorHAnsi" w:hAnsiTheme="majorHAnsi" w:cstheme="majorHAnsi"/>
                <w:color w:val="7030A0"/>
              </w:rPr>
              <w:t>Beleid uitzetten om ervoor te zorgen dat er tussen ambitie en praktijk een kleiner gat zit.</w:t>
            </w:r>
            <w:r w:rsidR="009559E5">
              <w:rPr>
                <w:rFonts w:asciiTheme="majorHAnsi" w:hAnsiTheme="majorHAnsi" w:cstheme="majorHAnsi"/>
                <w:color w:val="7030A0"/>
              </w:rPr>
              <w:br/>
            </w:r>
            <w:r w:rsidR="006D0006">
              <w:rPr>
                <w:rFonts w:asciiTheme="majorHAnsi" w:hAnsiTheme="majorHAnsi" w:cstheme="majorHAnsi"/>
                <w:color w:val="7030A0"/>
              </w:rPr>
              <w:br/>
            </w:r>
            <w:r w:rsidR="006D0006" w:rsidRPr="006D0006">
              <w:rPr>
                <w:rFonts w:asciiTheme="majorHAnsi" w:hAnsiTheme="majorHAnsi" w:cstheme="majorHAnsi"/>
                <w:color w:val="7030A0"/>
              </w:rPr>
              <w:t>Er worden in het SOP hogere verwachtingen geschept dan mentoren waar kunnen maken.</w:t>
            </w:r>
          </w:p>
          <w:p w14:paraId="3D82BA54" w14:textId="77777777" w:rsidR="006A7C19" w:rsidRDefault="006A7C19" w:rsidP="00D2692E">
            <w:pPr>
              <w:rPr>
                <w:rFonts w:asciiTheme="majorHAnsi" w:hAnsiTheme="majorHAnsi" w:cstheme="majorHAnsi"/>
                <w:color w:val="7030A0"/>
              </w:rPr>
            </w:pPr>
          </w:p>
          <w:p w14:paraId="4FA066B6" w14:textId="0F727BE2" w:rsidR="006A7C19" w:rsidRPr="009C720B" w:rsidRDefault="006A7C19" w:rsidP="00D2692E">
            <w:pPr>
              <w:rPr>
                <w:rFonts w:asciiTheme="majorHAnsi" w:hAnsiTheme="majorHAnsi" w:cstheme="majorHAnsi"/>
                <w:color w:val="7030A0"/>
              </w:rPr>
            </w:pPr>
            <w:r w:rsidRPr="006A7C19">
              <w:rPr>
                <w:rFonts w:asciiTheme="majorHAnsi" w:hAnsiTheme="majorHAnsi" w:cstheme="majorHAnsi"/>
                <w:b/>
                <w:bCs/>
                <w:color w:val="7030A0"/>
              </w:rPr>
              <w:t>Stemming</w:t>
            </w:r>
            <w:r>
              <w:rPr>
                <w:rFonts w:asciiTheme="majorHAnsi" w:hAnsiTheme="majorHAnsi" w:cstheme="majorHAnsi"/>
                <w:color w:val="7030A0"/>
              </w:rPr>
              <w:br/>
              <w:t xml:space="preserve">MR: </w:t>
            </w:r>
            <w:r w:rsidR="008F4CA7">
              <w:rPr>
                <w:rFonts w:asciiTheme="majorHAnsi" w:hAnsiTheme="majorHAnsi" w:cstheme="majorHAnsi"/>
                <w:color w:val="7030A0"/>
              </w:rPr>
              <w:t xml:space="preserve">aangenomen </w:t>
            </w:r>
          </w:p>
          <w:p w14:paraId="7101C796" w14:textId="77777777" w:rsidR="00C76563" w:rsidRDefault="00C76563" w:rsidP="00D2692E">
            <w:pPr>
              <w:rPr>
                <w:rFonts w:asciiTheme="majorHAnsi" w:hAnsiTheme="majorHAnsi" w:cstheme="majorHAnsi"/>
                <w:color w:val="000000" w:themeColor="text1"/>
              </w:rPr>
            </w:pPr>
          </w:p>
          <w:p w14:paraId="739C291F" w14:textId="499C52F6" w:rsidR="006A7C19" w:rsidRPr="0034793B" w:rsidRDefault="006A7C19" w:rsidP="00D2692E">
            <w:pPr>
              <w:rPr>
                <w:rFonts w:asciiTheme="majorHAnsi" w:hAnsiTheme="majorHAnsi" w:cstheme="majorHAnsi"/>
                <w:color w:val="000000" w:themeColor="text1"/>
              </w:rPr>
            </w:pPr>
          </w:p>
        </w:tc>
        <w:tc>
          <w:tcPr>
            <w:tcW w:w="1994" w:type="dxa"/>
          </w:tcPr>
          <w:p w14:paraId="48E28C56" w14:textId="6FD51804" w:rsidR="00D2692E" w:rsidRPr="0034793B" w:rsidRDefault="00C76563"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lastRenderedPageBreak/>
              <w:t xml:space="preserve">MR: instemmingsrecht </w:t>
            </w:r>
          </w:p>
        </w:tc>
        <w:tc>
          <w:tcPr>
            <w:tcW w:w="983" w:type="dxa"/>
          </w:tcPr>
          <w:p w14:paraId="362EA5AC" w14:textId="0BC3ADB0" w:rsidR="00D2692E" w:rsidRPr="0034793B" w:rsidRDefault="00C76563"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30 min</w:t>
            </w:r>
          </w:p>
        </w:tc>
      </w:tr>
      <w:tr w:rsidR="00D2692E" w:rsidRPr="004432F7" w14:paraId="2CCA0B05" w14:textId="77777777" w:rsidTr="00285920">
        <w:tc>
          <w:tcPr>
            <w:tcW w:w="533" w:type="dxa"/>
          </w:tcPr>
          <w:p w14:paraId="530E7DCA" w14:textId="2FC1E613" w:rsidR="00D2692E" w:rsidRPr="004432F7" w:rsidRDefault="00285920" w:rsidP="00D2692E">
            <w:pPr>
              <w:pStyle w:val="Geenafstand"/>
              <w:rPr>
                <w:rStyle w:val="Titelvanboek"/>
                <w:rFonts w:asciiTheme="majorHAnsi" w:hAnsiTheme="majorHAnsi" w:cstheme="majorHAnsi"/>
                <w:b w:val="0"/>
                <w:bCs w:val="0"/>
                <w:i w:val="0"/>
                <w:iCs w:val="0"/>
                <w:color w:val="000000" w:themeColor="text1"/>
              </w:rPr>
            </w:pPr>
            <w:r>
              <w:rPr>
                <w:rStyle w:val="Titelvanboek"/>
                <w:rFonts w:asciiTheme="majorHAnsi" w:hAnsiTheme="majorHAnsi" w:cstheme="majorHAnsi"/>
                <w:b w:val="0"/>
                <w:bCs w:val="0"/>
                <w:i w:val="0"/>
                <w:iCs w:val="0"/>
              </w:rPr>
              <w:t>8</w:t>
            </w:r>
            <w:r w:rsidR="00D2692E" w:rsidRPr="004432F7">
              <w:rPr>
                <w:rStyle w:val="Titelvanboek"/>
                <w:rFonts w:asciiTheme="majorHAnsi" w:hAnsiTheme="majorHAnsi" w:cstheme="majorHAnsi"/>
                <w:b w:val="0"/>
                <w:bCs w:val="0"/>
                <w:i w:val="0"/>
                <w:iCs w:val="0"/>
              </w:rPr>
              <w:t>.</w:t>
            </w:r>
          </w:p>
        </w:tc>
        <w:tc>
          <w:tcPr>
            <w:tcW w:w="7689" w:type="dxa"/>
          </w:tcPr>
          <w:p w14:paraId="147D04A8" w14:textId="77777777" w:rsidR="00D2692E" w:rsidRPr="004432F7" w:rsidRDefault="00D2692E" w:rsidP="00D2692E">
            <w:pPr>
              <w:rPr>
                <w:rFonts w:asciiTheme="majorHAnsi" w:hAnsiTheme="majorHAnsi" w:cstheme="majorHAnsi"/>
                <w:color w:val="212121"/>
              </w:rPr>
            </w:pPr>
            <w:r w:rsidRPr="004432F7">
              <w:rPr>
                <w:rFonts w:asciiTheme="majorHAnsi" w:hAnsiTheme="majorHAnsi" w:cstheme="majorHAnsi"/>
                <w:color w:val="212121"/>
              </w:rPr>
              <w:t>Afsluiting</w:t>
            </w:r>
          </w:p>
          <w:p w14:paraId="6DFC9961" w14:textId="321C51DD" w:rsidR="00B8221B" w:rsidRPr="004432F7" w:rsidRDefault="00B8221B" w:rsidP="00D2692E">
            <w:pPr>
              <w:rPr>
                <w:rFonts w:asciiTheme="majorHAnsi" w:hAnsiTheme="majorHAnsi" w:cstheme="majorHAnsi"/>
                <w:color w:val="212121"/>
              </w:rPr>
            </w:pPr>
          </w:p>
        </w:tc>
        <w:tc>
          <w:tcPr>
            <w:tcW w:w="1994" w:type="dxa"/>
          </w:tcPr>
          <w:p w14:paraId="0E9506C4" w14:textId="079033C4" w:rsidR="00D2692E" w:rsidRPr="004432F7" w:rsidRDefault="00D2692E" w:rsidP="00D2692E">
            <w:pPr>
              <w:pStyle w:val="Geenafstand"/>
              <w:rPr>
                <w:rFonts w:asciiTheme="majorHAnsi" w:hAnsiTheme="majorHAnsi" w:cstheme="majorHAnsi"/>
                <w:color w:val="212121"/>
              </w:rPr>
            </w:pPr>
          </w:p>
        </w:tc>
        <w:tc>
          <w:tcPr>
            <w:tcW w:w="983" w:type="dxa"/>
          </w:tcPr>
          <w:p w14:paraId="06314FAB" w14:textId="3F55AF00" w:rsidR="00D2692E" w:rsidRPr="004432F7" w:rsidRDefault="00C76563" w:rsidP="00D2692E">
            <w:pPr>
              <w:pStyle w:val="Geenafstand"/>
              <w:rPr>
                <w:rFonts w:asciiTheme="majorHAnsi" w:hAnsiTheme="majorHAnsi" w:cstheme="majorHAnsi"/>
                <w:color w:val="212121"/>
              </w:rPr>
            </w:pPr>
            <w:r>
              <w:rPr>
                <w:rFonts w:asciiTheme="majorHAnsi" w:hAnsiTheme="majorHAnsi" w:cstheme="majorHAnsi"/>
                <w:color w:val="212121"/>
              </w:rPr>
              <w:t>2 min</w:t>
            </w:r>
          </w:p>
        </w:tc>
      </w:tr>
    </w:tbl>
    <w:p w14:paraId="0E26168C" w14:textId="3E6D29A1" w:rsidR="004B6597" w:rsidRPr="004432F7" w:rsidRDefault="004B6597" w:rsidP="00E64D9E">
      <w:pPr>
        <w:pStyle w:val="Geenafstand"/>
        <w:rPr>
          <w:rStyle w:val="Titelvanboek"/>
          <w:rFonts w:asciiTheme="majorHAnsi" w:hAnsiTheme="majorHAnsi" w:cstheme="majorHAnsi"/>
          <w:b w:val="0"/>
          <w:bCs w:val="0"/>
          <w:i w:val="0"/>
          <w:iCs w:val="0"/>
          <w:color w:val="000000" w:themeColor="text1"/>
        </w:rPr>
      </w:pPr>
    </w:p>
    <w:p w14:paraId="5017F70B" w14:textId="0E4FAF3F" w:rsidR="00A5100D" w:rsidRPr="004432F7" w:rsidRDefault="00A5100D" w:rsidP="00E64D9E">
      <w:pPr>
        <w:pStyle w:val="Geenafstand"/>
        <w:rPr>
          <w:rStyle w:val="Titelvanboek"/>
          <w:rFonts w:asciiTheme="majorHAnsi" w:hAnsiTheme="majorHAnsi" w:cstheme="majorHAnsi"/>
          <w:b w:val="0"/>
          <w:bCs w:val="0"/>
          <w:i w:val="0"/>
          <w:iCs w:val="0"/>
          <w:color w:val="000000" w:themeColor="text1"/>
        </w:rPr>
      </w:pPr>
    </w:p>
    <w:p w14:paraId="0E651BCC" w14:textId="723BB69B" w:rsidR="006C74BF" w:rsidRPr="004432F7" w:rsidRDefault="006C74BF" w:rsidP="00E64D9E">
      <w:pPr>
        <w:rPr>
          <w:rFonts w:asciiTheme="majorHAnsi" w:hAnsiTheme="majorHAnsi" w:cstheme="majorHAnsi"/>
          <w:color w:val="000000" w:themeColor="text1"/>
        </w:rPr>
      </w:pPr>
      <w:r w:rsidRPr="004432F7">
        <w:rPr>
          <w:rFonts w:asciiTheme="majorHAnsi" w:hAnsiTheme="majorHAnsi" w:cstheme="majorHAnsi"/>
          <w:color w:val="000000" w:themeColor="text1"/>
        </w:rPr>
        <w:t xml:space="preserve">Geplande eindtijd: </w:t>
      </w:r>
      <w:r w:rsidR="00B8221B" w:rsidRPr="004432F7">
        <w:rPr>
          <w:rFonts w:asciiTheme="majorHAnsi" w:hAnsiTheme="majorHAnsi" w:cstheme="majorHAnsi"/>
          <w:color w:val="000000" w:themeColor="text1"/>
        </w:rPr>
        <w:t>20:</w:t>
      </w:r>
      <w:r w:rsidR="00C76563">
        <w:rPr>
          <w:rFonts w:asciiTheme="majorHAnsi" w:hAnsiTheme="majorHAnsi" w:cstheme="majorHAnsi"/>
          <w:color w:val="000000" w:themeColor="text1"/>
        </w:rPr>
        <w:t>23</w:t>
      </w:r>
      <w:r w:rsidR="006A7C19">
        <w:rPr>
          <w:rFonts w:asciiTheme="majorHAnsi" w:hAnsiTheme="majorHAnsi" w:cstheme="majorHAnsi"/>
          <w:color w:val="000000" w:themeColor="text1"/>
        </w:rPr>
        <w:br/>
      </w:r>
      <w:r w:rsidR="006A7C19" w:rsidRPr="006A7C19">
        <w:rPr>
          <w:rFonts w:asciiTheme="majorHAnsi" w:hAnsiTheme="majorHAnsi" w:cstheme="majorHAnsi"/>
          <w:color w:val="7030A0"/>
        </w:rPr>
        <w:t xml:space="preserve">Eindtijd </w:t>
      </w:r>
      <w:r w:rsidR="006A7C19">
        <w:rPr>
          <w:rFonts w:asciiTheme="majorHAnsi" w:hAnsiTheme="majorHAnsi" w:cstheme="majorHAnsi"/>
          <w:color w:val="7030A0"/>
        </w:rPr>
        <w:t>21:</w:t>
      </w:r>
      <w:r w:rsidR="00767978">
        <w:rPr>
          <w:rFonts w:asciiTheme="majorHAnsi" w:hAnsiTheme="majorHAnsi" w:cstheme="majorHAnsi"/>
          <w:color w:val="7030A0"/>
        </w:rPr>
        <w:t>15</w:t>
      </w:r>
    </w:p>
    <w:p w14:paraId="06A75BB5" w14:textId="77777777" w:rsidR="009559A3" w:rsidRPr="004432F7" w:rsidRDefault="009559A3" w:rsidP="00E64D9E">
      <w:pPr>
        <w:rPr>
          <w:rFonts w:asciiTheme="majorHAnsi" w:hAnsiTheme="majorHAnsi" w:cstheme="majorHAnsi"/>
          <w:color w:val="000000" w:themeColor="text1"/>
        </w:rPr>
      </w:pPr>
    </w:p>
    <w:p w14:paraId="114362C7" w14:textId="5DC1B659" w:rsidR="009559A3" w:rsidRPr="004432F7" w:rsidRDefault="009559A3" w:rsidP="00E64D9E">
      <w:pPr>
        <w:rPr>
          <w:rFonts w:asciiTheme="majorHAnsi" w:hAnsiTheme="majorHAnsi" w:cstheme="majorHAnsi"/>
          <w:color w:val="000000" w:themeColor="text1"/>
        </w:rPr>
      </w:pPr>
    </w:p>
    <w:p w14:paraId="465D70C9" w14:textId="77777777" w:rsidR="006C6C81" w:rsidRPr="004432F7" w:rsidRDefault="006C6C81" w:rsidP="005F27DD">
      <w:pPr>
        <w:rPr>
          <w:rFonts w:asciiTheme="majorHAnsi" w:hAnsiTheme="majorHAnsi" w:cstheme="majorHAnsi"/>
          <w:color w:val="000000" w:themeColor="text1"/>
        </w:rPr>
      </w:pPr>
    </w:p>
    <w:p w14:paraId="7FCFED3E" w14:textId="3893B0BA" w:rsidR="00B11300" w:rsidRDefault="00B11300" w:rsidP="005F27DD">
      <w:pPr>
        <w:rPr>
          <w:rFonts w:asciiTheme="majorHAnsi" w:hAnsiTheme="majorHAnsi" w:cstheme="majorHAnsi"/>
          <w:color w:val="000000" w:themeColor="text1"/>
        </w:rPr>
      </w:pPr>
    </w:p>
    <w:p w14:paraId="30FCA28C" w14:textId="77777777" w:rsidR="006A7C19" w:rsidRDefault="006A7C19" w:rsidP="005F27DD">
      <w:pPr>
        <w:rPr>
          <w:rFonts w:asciiTheme="majorHAnsi" w:hAnsiTheme="majorHAnsi" w:cstheme="majorHAnsi"/>
          <w:color w:val="000000" w:themeColor="text1"/>
        </w:rPr>
      </w:pPr>
    </w:p>
    <w:p w14:paraId="095F579F" w14:textId="77777777" w:rsidR="006A7C19" w:rsidRPr="004432F7" w:rsidRDefault="006A7C19" w:rsidP="005F27DD">
      <w:pPr>
        <w:rPr>
          <w:rFonts w:asciiTheme="majorHAnsi" w:hAnsiTheme="majorHAnsi" w:cstheme="majorHAnsi"/>
          <w:color w:val="000000" w:themeColor="text1"/>
        </w:rPr>
      </w:pPr>
    </w:p>
    <w:p w14:paraId="08C499FF" w14:textId="77777777" w:rsidR="004E2B89" w:rsidRPr="006C40B6" w:rsidRDefault="004E2B89" w:rsidP="004E2B89">
      <w:pPr>
        <w:rPr>
          <w:rFonts w:asciiTheme="majorHAnsi" w:hAnsiTheme="majorHAnsi" w:cstheme="majorHAnsi"/>
          <w:color w:val="000000" w:themeColor="text1"/>
        </w:rPr>
      </w:pPr>
      <w:r w:rsidRPr="006C40B6">
        <w:rPr>
          <w:rFonts w:asciiTheme="majorHAnsi" w:hAnsiTheme="majorHAnsi" w:cstheme="majorHAnsi"/>
          <w:b/>
          <w:bCs/>
          <w:sz w:val="40"/>
          <w:szCs w:val="40"/>
        </w:rPr>
        <w:t>Actiepunten</w:t>
      </w:r>
      <w:r w:rsidRPr="006C40B6">
        <w:rPr>
          <w:rFonts w:asciiTheme="majorHAnsi" w:hAnsiTheme="majorHAnsi" w:cstheme="majorHAnsi"/>
          <w:b/>
          <w:bCs/>
        </w:rPr>
        <w:br/>
      </w:r>
    </w:p>
    <w:tbl>
      <w:tblPr>
        <w:tblStyle w:val="Tabelraster"/>
        <w:tblW w:w="11382" w:type="dxa"/>
        <w:tblInd w:w="-431" w:type="dxa"/>
        <w:tblLook w:val="04A0" w:firstRow="1" w:lastRow="0" w:firstColumn="1" w:lastColumn="0" w:noHBand="0" w:noVBand="1"/>
      </w:tblPr>
      <w:tblGrid>
        <w:gridCol w:w="419"/>
        <w:gridCol w:w="2037"/>
        <w:gridCol w:w="2739"/>
        <w:gridCol w:w="3162"/>
        <w:gridCol w:w="3025"/>
      </w:tblGrid>
      <w:tr w:rsidR="004E2B89" w:rsidRPr="0027739E" w14:paraId="7C30AFD6" w14:textId="77777777" w:rsidTr="00C935E3">
        <w:tc>
          <w:tcPr>
            <w:tcW w:w="419" w:type="dxa"/>
          </w:tcPr>
          <w:p w14:paraId="7954942A" w14:textId="77777777" w:rsidR="004E2B89" w:rsidRPr="00327C05" w:rsidRDefault="004E2B89" w:rsidP="00C935E3">
            <w:pPr>
              <w:rPr>
                <w:rFonts w:asciiTheme="majorHAnsi" w:hAnsiTheme="majorHAnsi" w:cstheme="majorHAnsi"/>
                <w:b/>
                <w:bCs/>
              </w:rPr>
            </w:pPr>
          </w:p>
        </w:tc>
        <w:tc>
          <w:tcPr>
            <w:tcW w:w="2037" w:type="dxa"/>
          </w:tcPr>
          <w:p w14:paraId="3CC508DE" w14:textId="77777777" w:rsidR="004E2B89" w:rsidRPr="00327C05" w:rsidRDefault="004E2B89" w:rsidP="00C935E3">
            <w:pPr>
              <w:rPr>
                <w:rFonts w:asciiTheme="majorHAnsi" w:hAnsiTheme="majorHAnsi" w:cstheme="majorHAnsi"/>
                <w:b/>
                <w:bCs/>
              </w:rPr>
            </w:pPr>
            <w:proofErr w:type="gramStart"/>
            <w:r w:rsidRPr="00327C05">
              <w:rPr>
                <w:rFonts w:asciiTheme="majorHAnsi" w:hAnsiTheme="majorHAnsi" w:cstheme="majorHAnsi"/>
                <w:b/>
                <w:bCs/>
              </w:rPr>
              <w:t>wie</w:t>
            </w:r>
            <w:proofErr w:type="gramEnd"/>
            <w:r w:rsidRPr="00327C05">
              <w:rPr>
                <w:rFonts w:asciiTheme="majorHAnsi" w:hAnsiTheme="majorHAnsi" w:cstheme="majorHAnsi"/>
                <w:b/>
                <w:bCs/>
              </w:rPr>
              <w:t xml:space="preserve"> </w:t>
            </w:r>
          </w:p>
        </w:tc>
        <w:tc>
          <w:tcPr>
            <w:tcW w:w="2739" w:type="dxa"/>
          </w:tcPr>
          <w:p w14:paraId="6DF1FEFE" w14:textId="77777777" w:rsidR="004E2B89" w:rsidRPr="00327C05" w:rsidRDefault="004E2B89" w:rsidP="00C935E3">
            <w:pPr>
              <w:rPr>
                <w:rFonts w:asciiTheme="majorHAnsi" w:hAnsiTheme="majorHAnsi" w:cstheme="majorHAnsi"/>
                <w:b/>
                <w:bCs/>
              </w:rPr>
            </w:pPr>
            <w:proofErr w:type="gramStart"/>
            <w:r w:rsidRPr="00327C05">
              <w:rPr>
                <w:rFonts w:asciiTheme="majorHAnsi" w:hAnsiTheme="majorHAnsi" w:cstheme="majorHAnsi"/>
                <w:b/>
                <w:bCs/>
              </w:rPr>
              <w:t>onderwerp</w:t>
            </w:r>
            <w:proofErr w:type="gramEnd"/>
          </w:p>
        </w:tc>
        <w:tc>
          <w:tcPr>
            <w:tcW w:w="3162" w:type="dxa"/>
          </w:tcPr>
          <w:p w14:paraId="77D04803" w14:textId="77777777" w:rsidR="004E2B89" w:rsidRPr="00327C05" w:rsidRDefault="004E2B89" w:rsidP="00C935E3">
            <w:pPr>
              <w:rPr>
                <w:rFonts w:asciiTheme="majorHAnsi" w:hAnsiTheme="majorHAnsi" w:cstheme="majorHAnsi"/>
                <w:b/>
                <w:bCs/>
              </w:rPr>
            </w:pPr>
            <w:proofErr w:type="gramStart"/>
            <w:r w:rsidRPr="00327C05">
              <w:rPr>
                <w:rFonts w:asciiTheme="majorHAnsi" w:hAnsiTheme="majorHAnsi" w:cstheme="majorHAnsi"/>
                <w:b/>
                <w:bCs/>
              </w:rPr>
              <w:t>actie</w:t>
            </w:r>
            <w:proofErr w:type="gramEnd"/>
          </w:p>
        </w:tc>
        <w:tc>
          <w:tcPr>
            <w:tcW w:w="3025" w:type="dxa"/>
          </w:tcPr>
          <w:p w14:paraId="0C6790F5" w14:textId="77777777" w:rsidR="004E2B89" w:rsidRPr="00327C05" w:rsidRDefault="004E2B89" w:rsidP="00C935E3">
            <w:pPr>
              <w:rPr>
                <w:rFonts w:asciiTheme="majorHAnsi" w:hAnsiTheme="majorHAnsi" w:cstheme="majorHAnsi"/>
                <w:b/>
                <w:bCs/>
              </w:rPr>
            </w:pPr>
            <w:proofErr w:type="gramStart"/>
            <w:r w:rsidRPr="00327C05">
              <w:rPr>
                <w:rFonts w:asciiTheme="majorHAnsi" w:hAnsiTheme="majorHAnsi" w:cstheme="majorHAnsi"/>
                <w:b/>
                <w:bCs/>
              </w:rPr>
              <w:t>voor</w:t>
            </w:r>
            <w:proofErr w:type="gramEnd"/>
            <w:r w:rsidRPr="00327C05">
              <w:rPr>
                <w:rFonts w:asciiTheme="majorHAnsi" w:hAnsiTheme="majorHAnsi" w:cstheme="majorHAnsi"/>
                <w:b/>
                <w:bCs/>
              </w:rPr>
              <w:t xml:space="preserve"> wanneer</w:t>
            </w:r>
          </w:p>
        </w:tc>
      </w:tr>
      <w:tr w:rsidR="004E2B89" w:rsidRPr="0027739E" w14:paraId="07C9E888" w14:textId="77777777" w:rsidTr="00C935E3">
        <w:tc>
          <w:tcPr>
            <w:tcW w:w="419" w:type="dxa"/>
          </w:tcPr>
          <w:p w14:paraId="72D6A4B8" w14:textId="77777777" w:rsidR="004E2B89" w:rsidRPr="00327C05" w:rsidRDefault="004E2B89" w:rsidP="00C935E3">
            <w:pPr>
              <w:rPr>
                <w:rFonts w:asciiTheme="majorHAnsi" w:hAnsiTheme="majorHAnsi" w:cstheme="majorHAnsi"/>
                <w:b/>
                <w:bCs/>
              </w:rPr>
            </w:pPr>
            <w:r w:rsidRPr="00327C05">
              <w:rPr>
                <w:rFonts w:asciiTheme="majorHAnsi" w:hAnsiTheme="majorHAnsi" w:cstheme="majorHAnsi"/>
                <w:b/>
                <w:bCs/>
              </w:rPr>
              <w:t>1</w:t>
            </w:r>
          </w:p>
        </w:tc>
        <w:tc>
          <w:tcPr>
            <w:tcW w:w="2037" w:type="dxa"/>
          </w:tcPr>
          <w:p w14:paraId="2F7A09FA" w14:textId="77777777" w:rsidR="004E2B89" w:rsidRPr="00327C05" w:rsidRDefault="004E2B89" w:rsidP="00C935E3">
            <w:pPr>
              <w:rPr>
                <w:rFonts w:asciiTheme="majorHAnsi" w:hAnsiTheme="majorHAnsi" w:cstheme="majorHAnsi"/>
              </w:rPr>
            </w:pPr>
            <w:proofErr w:type="gramStart"/>
            <w:r>
              <w:rPr>
                <w:rFonts w:asciiTheme="majorHAnsi" w:hAnsiTheme="majorHAnsi" w:cstheme="majorHAnsi"/>
              </w:rPr>
              <w:t>rector</w:t>
            </w:r>
            <w:proofErr w:type="gramEnd"/>
          </w:p>
        </w:tc>
        <w:tc>
          <w:tcPr>
            <w:tcW w:w="2739" w:type="dxa"/>
          </w:tcPr>
          <w:p w14:paraId="77DD7B48" w14:textId="77777777" w:rsidR="004E2B89" w:rsidRPr="00327C05" w:rsidRDefault="004E2B89" w:rsidP="00C935E3">
            <w:pPr>
              <w:rPr>
                <w:rFonts w:asciiTheme="majorHAnsi" w:hAnsiTheme="majorHAnsi" w:cstheme="majorHAnsi"/>
              </w:rPr>
            </w:pPr>
            <w:r>
              <w:rPr>
                <w:rFonts w:asciiTheme="majorHAnsi" w:hAnsiTheme="majorHAnsi" w:cstheme="majorHAnsi"/>
              </w:rPr>
              <w:t xml:space="preserve">Carrousel </w:t>
            </w:r>
            <w:proofErr w:type="gramStart"/>
            <w:r>
              <w:rPr>
                <w:rFonts w:asciiTheme="majorHAnsi" w:hAnsiTheme="majorHAnsi" w:cstheme="majorHAnsi"/>
              </w:rPr>
              <w:t>mavo /</w:t>
            </w:r>
            <w:proofErr w:type="gramEnd"/>
            <w:r>
              <w:rPr>
                <w:rFonts w:asciiTheme="majorHAnsi" w:hAnsiTheme="majorHAnsi" w:cstheme="majorHAnsi"/>
              </w:rPr>
              <w:t xml:space="preserve"> praktijkgerichte vakken onderbouw mavo</w:t>
            </w:r>
          </w:p>
        </w:tc>
        <w:tc>
          <w:tcPr>
            <w:tcW w:w="3162" w:type="dxa"/>
          </w:tcPr>
          <w:p w14:paraId="06CF7398" w14:textId="77777777" w:rsidR="004E2B89" w:rsidRPr="00327C05" w:rsidRDefault="004E2B89" w:rsidP="00C935E3">
            <w:pPr>
              <w:rPr>
                <w:rFonts w:asciiTheme="majorHAnsi" w:hAnsiTheme="majorHAnsi" w:cstheme="majorHAnsi"/>
              </w:rPr>
            </w:pPr>
            <w:r>
              <w:rPr>
                <w:rFonts w:asciiTheme="majorHAnsi" w:hAnsiTheme="majorHAnsi" w:cstheme="majorHAnsi"/>
              </w:rPr>
              <w:t>Update over proces en gedane aanpassingen.</w:t>
            </w:r>
          </w:p>
        </w:tc>
        <w:tc>
          <w:tcPr>
            <w:tcW w:w="3025" w:type="dxa"/>
          </w:tcPr>
          <w:p w14:paraId="5F923A0D" w14:textId="77777777" w:rsidR="004E2B89" w:rsidRPr="00327C05" w:rsidRDefault="004E2B89" w:rsidP="00C935E3">
            <w:pPr>
              <w:rPr>
                <w:rFonts w:asciiTheme="majorHAnsi" w:hAnsiTheme="majorHAnsi" w:cstheme="majorHAnsi"/>
              </w:rPr>
            </w:pPr>
            <w:r>
              <w:rPr>
                <w:rFonts w:asciiTheme="majorHAnsi" w:hAnsiTheme="majorHAnsi" w:cstheme="majorHAnsi"/>
                <w:color w:val="000000" w:themeColor="text1"/>
              </w:rPr>
              <w:t>Volgende vergadering</w:t>
            </w:r>
          </w:p>
        </w:tc>
      </w:tr>
      <w:tr w:rsidR="004E2B89" w:rsidRPr="0027739E" w14:paraId="0536BC39" w14:textId="77777777" w:rsidTr="00C935E3">
        <w:tc>
          <w:tcPr>
            <w:tcW w:w="419" w:type="dxa"/>
          </w:tcPr>
          <w:p w14:paraId="67EA5AC8" w14:textId="77777777" w:rsidR="004E2B89" w:rsidRPr="00327C05" w:rsidRDefault="004E2B89" w:rsidP="00C935E3">
            <w:pPr>
              <w:rPr>
                <w:rFonts w:asciiTheme="majorHAnsi" w:hAnsiTheme="majorHAnsi" w:cstheme="majorHAnsi"/>
                <w:b/>
                <w:bCs/>
              </w:rPr>
            </w:pPr>
            <w:r w:rsidRPr="00327C05">
              <w:rPr>
                <w:rFonts w:asciiTheme="majorHAnsi" w:hAnsiTheme="majorHAnsi" w:cstheme="majorHAnsi"/>
                <w:b/>
                <w:bCs/>
              </w:rPr>
              <w:t>2</w:t>
            </w:r>
          </w:p>
        </w:tc>
        <w:tc>
          <w:tcPr>
            <w:tcW w:w="2037" w:type="dxa"/>
          </w:tcPr>
          <w:p w14:paraId="24A99F66" w14:textId="77777777" w:rsidR="004E2B89" w:rsidRPr="00327C05" w:rsidRDefault="004E2B89" w:rsidP="00C935E3">
            <w:pPr>
              <w:rPr>
                <w:rFonts w:asciiTheme="majorHAnsi" w:hAnsiTheme="majorHAnsi" w:cstheme="majorHAnsi"/>
              </w:rPr>
            </w:pPr>
            <w:r w:rsidRPr="00327C05">
              <w:rPr>
                <w:rFonts w:asciiTheme="majorHAnsi" w:hAnsiTheme="majorHAnsi" w:cstheme="majorHAnsi"/>
              </w:rPr>
              <w:t>SON</w:t>
            </w:r>
          </w:p>
          <w:p w14:paraId="1A54BF62" w14:textId="77777777" w:rsidR="004E2B89" w:rsidRPr="00327C05" w:rsidRDefault="004E2B89" w:rsidP="00C935E3">
            <w:pPr>
              <w:rPr>
                <w:rFonts w:asciiTheme="majorHAnsi" w:hAnsiTheme="majorHAnsi" w:cstheme="majorHAnsi"/>
              </w:rPr>
            </w:pPr>
            <w:r w:rsidRPr="00327C05">
              <w:rPr>
                <w:rFonts w:asciiTheme="majorHAnsi" w:hAnsiTheme="majorHAnsi" w:cstheme="majorHAnsi"/>
              </w:rPr>
              <w:t>HAE</w:t>
            </w:r>
          </w:p>
        </w:tc>
        <w:tc>
          <w:tcPr>
            <w:tcW w:w="2739" w:type="dxa"/>
          </w:tcPr>
          <w:p w14:paraId="403ED656" w14:textId="77777777" w:rsidR="004E2B89" w:rsidRPr="00327C05" w:rsidRDefault="004E2B89" w:rsidP="00C935E3">
            <w:pPr>
              <w:rPr>
                <w:rFonts w:asciiTheme="majorHAnsi" w:hAnsiTheme="majorHAnsi" w:cstheme="majorHAnsi"/>
              </w:rPr>
            </w:pPr>
            <w:r w:rsidRPr="00327C05">
              <w:rPr>
                <w:rFonts w:asciiTheme="majorHAnsi" w:hAnsiTheme="majorHAnsi" w:cstheme="majorHAnsi"/>
              </w:rPr>
              <w:t>Opstellen MR-reglement</w:t>
            </w:r>
          </w:p>
        </w:tc>
        <w:tc>
          <w:tcPr>
            <w:tcW w:w="3162" w:type="dxa"/>
          </w:tcPr>
          <w:p w14:paraId="45B182E0" w14:textId="77777777" w:rsidR="004E2B89" w:rsidRPr="00327C05" w:rsidRDefault="004E2B89" w:rsidP="00C935E3">
            <w:pPr>
              <w:rPr>
                <w:rFonts w:asciiTheme="majorHAnsi" w:hAnsiTheme="majorHAnsi" w:cstheme="majorHAnsi"/>
              </w:rPr>
            </w:pPr>
            <w:r w:rsidRPr="00327C05">
              <w:rPr>
                <w:rFonts w:asciiTheme="majorHAnsi" w:hAnsiTheme="majorHAnsi" w:cstheme="majorHAnsi"/>
              </w:rPr>
              <w:t xml:space="preserve">Er </w:t>
            </w:r>
            <w:r>
              <w:rPr>
                <w:rFonts w:asciiTheme="majorHAnsi" w:hAnsiTheme="majorHAnsi" w:cstheme="majorHAnsi"/>
              </w:rPr>
              <w:t>is</w:t>
            </w:r>
            <w:r w:rsidRPr="00327C05">
              <w:rPr>
                <w:rFonts w:asciiTheme="majorHAnsi" w:hAnsiTheme="majorHAnsi" w:cstheme="majorHAnsi"/>
              </w:rPr>
              <w:t xml:space="preserve"> hierover een afspraak gemaakt met de staffunctionaris directie</w:t>
            </w:r>
          </w:p>
          <w:p w14:paraId="45F698DA" w14:textId="77777777" w:rsidR="004E2B89" w:rsidRPr="00327C05" w:rsidRDefault="004E2B89" w:rsidP="00C935E3">
            <w:pPr>
              <w:rPr>
                <w:rFonts w:asciiTheme="majorHAnsi" w:hAnsiTheme="majorHAnsi" w:cstheme="majorHAnsi"/>
              </w:rPr>
            </w:pPr>
            <w:r w:rsidRPr="00327C05">
              <w:rPr>
                <w:rFonts w:asciiTheme="majorHAnsi" w:hAnsiTheme="majorHAnsi" w:cstheme="majorHAnsi"/>
              </w:rPr>
              <w:t>Opzet maken. In navolging proces GMR.</w:t>
            </w:r>
          </w:p>
        </w:tc>
        <w:tc>
          <w:tcPr>
            <w:tcW w:w="3025" w:type="dxa"/>
          </w:tcPr>
          <w:p w14:paraId="2052B5FE" w14:textId="77777777" w:rsidR="004E2B89" w:rsidRPr="00327C05" w:rsidRDefault="004E2B89" w:rsidP="00C935E3">
            <w:pPr>
              <w:rPr>
                <w:rFonts w:asciiTheme="majorHAnsi" w:hAnsiTheme="majorHAnsi" w:cstheme="majorHAnsi"/>
              </w:rPr>
            </w:pPr>
            <w:r w:rsidRPr="00327C05">
              <w:rPr>
                <w:rFonts w:asciiTheme="majorHAnsi" w:hAnsiTheme="majorHAnsi" w:cstheme="majorHAnsi"/>
              </w:rPr>
              <w:t>Volgende vergadering</w:t>
            </w:r>
          </w:p>
          <w:p w14:paraId="201CA01A" w14:textId="77777777" w:rsidR="004E2B89" w:rsidRPr="00327C05" w:rsidRDefault="004E2B89" w:rsidP="00C935E3">
            <w:pPr>
              <w:rPr>
                <w:rFonts w:asciiTheme="majorHAnsi" w:hAnsiTheme="majorHAnsi" w:cstheme="majorHAnsi"/>
              </w:rPr>
            </w:pPr>
          </w:p>
        </w:tc>
      </w:tr>
      <w:tr w:rsidR="004E2B89" w:rsidRPr="0027739E" w14:paraId="6E97DE16" w14:textId="77777777" w:rsidTr="00C935E3">
        <w:tc>
          <w:tcPr>
            <w:tcW w:w="419" w:type="dxa"/>
          </w:tcPr>
          <w:p w14:paraId="1FDF81B8" w14:textId="77777777" w:rsidR="004E2B89" w:rsidRPr="00327C05" w:rsidRDefault="004E2B89" w:rsidP="004E2B89">
            <w:pPr>
              <w:rPr>
                <w:rFonts w:asciiTheme="majorHAnsi" w:hAnsiTheme="majorHAnsi" w:cstheme="majorHAnsi"/>
                <w:b/>
                <w:bCs/>
              </w:rPr>
            </w:pPr>
            <w:r w:rsidRPr="00327C05">
              <w:rPr>
                <w:rFonts w:asciiTheme="majorHAnsi" w:hAnsiTheme="majorHAnsi" w:cstheme="majorHAnsi"/>
                <w:b/>
                <w:bCs/>
              </w:rPr>
              <w:t>3</w:t>
            </w:r>
          </w:p>
        </w:tc>
        <w:tc>
          <w:tcPr>
            <w:tcW w:w="2037" w:type="dxa"/>
          </w:tcPr>
          <w:p w14:paraId="5C802D5C" w14:textId="2C7FAA2E" w:rsidR="004E2B89" w:rsidRPr="00327C05" w:rsidRDefault="004E2B89" w:rsidP="004E2B89">
            <w:pPr>
              <w:rPr>
                <w:rFonts w:asciiTheme="majorHAnsi" w:hAnsiTheme="majorHAnsi" w:cstheme="majorHAnsi"/>
              </w:rPr>
            </w:pPr>
            <w:r>
              <w:rPr>
                <w:rFonts w:asciiTheme="majorHAnsi" w:hAnsiTheme="majorHAnsi" w:cstheme="majorHAnsi"/>
              </w:rPr>
              <w:t xml:space="preserve">Rector + oudergeleding </w:t>
            </w:r>
          </w:p>
        </w:tc>
        <w:tc>
          <w:tcPr>
            <w:tcW w:w="2739" w:type="dxa"/>
          </w:tcPr>
          <w:p w14:paraId="3C590122" w14:textId="772FE7B0" w:rsidR="004E2B89" w:rsidRPr="00E4788B" w:rsidRDefault="004E2B89" w:rsidP="004E2B89">
            <w:pPr>
              <w:rPr>
                <w:rFonts w:asciiTheme="majorHAnsi" w:hAnsiTheme="majorHAnsi" w:cstheme="majorHAnsi"/>
                <w:color w:val="000000" w:themeColor="text1"/>
              </w:rPr>
            </w:pPr>
            <w:r w:rsidRPr="00E4788B">
              <w:rPr>
                <w:rFonts w:asciiTheme="majorHAnsi" w:hAnsiTheme="majorHAnsi" w:cstheme="majorHAnsi"/>
                <w:color w:val="000000" w:themeColor="text1"/>
              </w:rPr>
              <w:t>Flexuren en onderwijstijd</w:t>
            </w:r>
          </w:p>
        </w:tc>
        <w:tc>
          <w:tcPr>
            <w:tcW w:w="3162" w:type="dxa"/>
          </w:tcPr>
          <w:p w14:paraId="3997B6EF" w14:textId="77777777" w:rsidR="004E2B89" w:rsidRDefault="004E2B89" w:rsidP="004E2B89">
            <w:pPr>
              <w:rPr>
                <w:rFonts w:asciiTheme="majorHAnsi" w:hAnsiTheme="majorHAnsi" w:cstheme="majorHAnsi"/>
                <w:color w:val="000000" w:themeColor="text1"/>
              </w:rPr>
            </w:pPr>
            <w:r w:rsidRPr="00E4788B">
              <w:rPr>
                <w:rFonts w:asciiTheme="majorHAnsi" w:hAnsiTheme="majorHAnsi" w:cstheme="majorHAnsi"/>
                <w:color w:val="000000" w:themeColor="text1"/>
              </w:rPr>
              <w:t>Kennis delen naar collega’s en ouders over hoe de inspectie kijkt naar aangeboden flexuren binnen onderwijstijd</w:t>
            </w:r>
          </w:p>
          <w:p w14:paraId="39E2040A" w14:textId="77777777" w:rsidR="004E2B89" w:rsidRDefault="004E2B89" w:rsidP="004E2B89">
            <w:pPr>
              <w:rPr>
                <w:rFonts w:asciiTheme="majorHAnsi" w:hAnsiTheme="majorHAnsi" w:cstheme="majorHAnsi"/>
                <w:color w:val="000000" w:themeColor="text1"/>
              </w:rPr>
            </w:pPr>
          </w:p>
          <w:p w14:paraId="3D8D3F9B" w14:textId="41F08C8D" w:rsidR="004E2B89" w:rsidRPr="004E2B89" w:rsidRDefault="004E2B89" w:rsidP="004E2B89">
            <w:pPr>
              <w:rPr>
                <w:rFonts w:asciiTheme="majorHAnsi" w:hAnsiTheme="majorHAnsi" w:cstheme="majorHAnsi"/>
                <w:color w:val="000000" w:themeColor="text1"/>
              </w:rPr>
            </w:pPr>
            <w:r>
              <w:rPr>
                <w:rFonts w:asciiTheme="majorHAnsi" w:hAnsiTheme="majorHAnsi" w:cstheme="majorHAnsi"/>
                <w:color w:val="000000" w:themeColor="text1"/>
              </w:rPr>
              <w:t xml:space="preserve">Hoe kun je het </w:t>
            </w:r>
            <w:r>
              <w:rPr>
                <w:rFonts w:asciiTheme="majorHAnsi" w:hAnsiTheme="majorHAnsi" w:cstheme="majorHAnsi"/>
                <w:i/>
                <w:iCs/>
                <w:color w:val="000000" w:themeColor="text1"/>
              </w:rPr>
              <w:t>gevoel</w:t>
            </w:r>
            <w:r>
              <w:rPr>
                <w:rFonts w:asciiTheme="majorHAnsi" w:hAnsiTheme="majorHAnsi" w:cstheme="majorHAnsi"/>
                <w:color w:val="000000" w:themeColor="text1"/>
              </w:rPr>
              <w:t xml:space="preserve"> dat er (te)weinig lessen zijn wegnemen bij ouders/de buitenwereld?</w:t>
            </w:r>
          </w:p>
        </w:tc>
        <w:tc>
          <w:tcPr>
            <w:tcW w:w="3025" w:type="dxa"/>
          </w:tcPr>
          <w:p w14:paraId="6ECDF75F" w14:textId="1B181DA4" w:rsidR="004E2B89" w:rsidRPr="00E4788B" w:rsidRDefault="004E2B89" w:rsidP="004E2B89">
            <w:pPr>
              <w:rPr>
                <w:rFonts w:asciiTheme="majorHAnsi" w:hAnsiTheme="majorHAnsi" w:cstheme="majorHAnsi"/>
                <w:color w:val="000000" w:themeColor="text1"/>
              </w:rPr>
            </w:pPr>
            <w:r w:rsidRPr="00E4788B">
              <w:rPr>
                <w:rFonts w:asciiTheme="majorHAnsi" w:hAnsiTheme="majorHAnsi" w:cstheme="majorHAnsi"/>
                <w:color w:val="000000" w:themeColor="text1"/>
              </w:rPr>
              <w:t>Volgende vergadering</w:t>
            </w:r>
          </w:p>
        </w:tc>
      </w:tr>
      <w:tr w:rsidR="004E2B89" w:rsidRPr="0027739E" w14:paraId="59532E70" w14:textId="77777777" w:rsidTr="00C935E3">
        <w:tc>
          <w:tcPr>
            <w:tcW w:w="419" w:type="dxa"/>
          </w:tcPr>
          <w:p w14:paraId="532FE575" w14:textId="77777777" w:rsidR="004E2B89" w:rsidRPr="00327C05" w:rsidRDefault="004E2B89" w:rsidP="004E2B89">
            <w:pPr>
              <w:rPr>
                <w:rFonts w:asciiTheme="majorHAnsi" w:hAnsiTheme="majorHAnsi" w:cstheme="majorHAnsi"/>
                <w:b/>
                <w:bCs/>
              </w:rPr>
            </w:pPr>
            <w:r>
              <w:rPr>
                <w:rFonts w:asciiTheme="majorHAnsi" w:hAnsiTheme="majorHAnsi" w:cstheme="majorHAnsi"/>
                <w:b/>
                <w:bCs/>
              </w:rPr>
              <w:t>4</w:t>
            </w:r>
          </w:p>
        </w:tc>
        <w:tc>
          <w:tcPr>
            <w:tcW w:w="2037" w:type="dxa"/>
          </w:tcPr>
          <w:p w14:paraId="6F828FE5" w14:textId="77777777" w:rsidR="004E2B89" w:rsidRPr="00327C05" w:rsidRDefault="004E2B89" w:rsidP="004E2B89">
            <w:pPr>
              <w:rPr>
                <w:rFonts w:asciiTheme="majorHAnsi" w:hAnsiTheme="majorHAnsi" w:cstheme="majorHAnsi"/>
              </w:rPr>
            </w:pPr>
            <w:r>
              <w:rPr>
                <w:rFonts w:asciiTheme="majorHAnsi" w:hAnsiTheme="majorHAnsi" w:cstheme="majorHAnsi"/>
              </w:rPr>
              <w:t xml:space="preserve">Portefeuillehouder </w:t>
            </w:r>
            <w:proofErr w:type="spellStart"/>
            <w:r>
              <w:rPr>
                <w:rFonts w:asciiTheme="majorHAnsi" w:hAnsiTheme="majorHAnsi" w:cstheme="majorHAnsi"/>
              </w:rPr>
              <w:t>flexrooster</w:t>
            </w:r>
            <w:proofErr w:type="spellEnd"/>
          </w:p>
        </w:tc>
        <w:tc>
          <w:tcPr>
            <w:tcW w:w="2739" w:type="dxa"/>
          </w:tcPr>
          <w:p w14:paraId="7ED72E96" w14:textId="77777777" w:rsidR="004E2B89" w:rsidRPr="00E4788B" w:rsidRDefault="004E2B89" w:rsidP="004E2B89">
            <w:pPr>
              <w:rPr>
                <w:rFonts w:asciiTheme="majorHAnsi" w:hAnsiTheme="majorHAnsi" w:cstheme="majorHAnsi"/>
                <w:color w:val="000000" w:themeColor="text1"/>
              </w:rPr>
            </w:pPr>
            <w:r w:rsidRPr="00E4788B">
              <w:rPr>
                <w:rFonts w:asciiTheme="majorHAnsi" w:hAnsiTheme="majorHAnsi" w:cstheme="majorHAnsi"/>
                <w:color w:val="000000" w:themeColor="text1"/>
              </w:rPr>
              <w:t xml:space="preserve">Evaluatieplan </w:t>
            </w:r>
            <w:proofErr w:type="spellStart"/>
            <w:r w:rsidRPr="00E4788B">
              <w:rPr>
                <w:rFonts w:asciiTheme="majorHAnsi" w:hAnsiTheme="majorHAnsi" w:cstheme="majorHAnsi"/>
                <w:color w:val="000000" w:themeColor="text1"/>
              </w:rPr>
              <w:t>flexrooster</w:t>
            </w:r>
            <w:proofErr w:type="spellEnd"/>
          </w:p>
        </w:tc>
        <w:tc>
          <w:tcPr>
            <w:tcW w:w="3162" w:type="dxa"/>
          </w:tcPr>
          <w:p w14:paraId="20232E00" w14:textId="77777777" w:rsidR="004E2B89" w:rsidRPr="00E4788B" w:rsidRDefault="004E2B89" w:rsidP="004E2B89">
            <w:pPr>
              <w:rPr>
                <w:rFonts w:asciiTheme="majorHAnsi" w:hAnsiTheme="majorHAnsi" w:cstheme="majorHAnsi"/>
                <w:color w:val="000000" w:themeColor="text1"/>
              </w:rPr>
            </w:pPr>
            <w:r w:rsidRPr="00E4788B">
              <w:rPr>
                <w:rFonts w:asciiTheme="majorHAnsi" w:hAnsiTheme="majorHAnsi" w:cstheme="majorHAnsi"/>
                <w:color w:val="000000" w:themeColor="text1"/>
              </w:rPr>
              <w:t xml:space="preserve">Planning evaluatie </w:t>
            </w:r>
            <w:proofErr w:type="spellStart"/>
            <w:r w:rsidRPr="00E4788B">
              <w:rPr>
                <w:rFonts w:asciiTheme="majorHAnsi" w:hAnsiTheme="majorHAnsi" w:cstheme="majorHAnsi"/>
                <w:color w:val="000000" w:themeColor="text1"/>
              </w:rPr>
              <w:t>flexrooster</w:t>
            </w:r>
            <w:proofErr w:type="spellEnd"/>
            <w:r w:rsidRPr="00E4788B">
              <w:rPr>
                <w:rFonts w:asciiTheme="majorHAnsi" w:hAnsiTheme="majorHAnsi" w:cstheme="majorHAnsi"/>
                <w:color w:val="000000" w:themeColor="text1"/>
              </w:rPr>
              <w:t xml:space="preserve"> delen met de MR</w:t>
            </w:r>
          </w:p>
        </w:tc>
        <w:tc>
          <w:tcPr>
            <w:tcW w:w="3025" w:type="dxa"/>
          </w:tcPr>
          <w:p w14:paraId="00A87312" w14:textId="77777777" w:rsidR="004E2B89" w:rsidRPr="00E4788B" w:rsidRDefault="004E2B89" w:rsidP="004E2B89">
            <w:pPr>
              <w:rPr>
                <w:rFonts w:asciiTheme="majorHAnsi" w:hAnsiTheme="majorHAnsi" w:cstheme="majorHAnsi"/>
                <w:color w:val="000000" w:themeColor="text1"/>
              </w:rPr>
            </w:pPr>
            <w:r w:rsidRPr="00E4788B">
              <w:rPr>
                <w:rFonts w:asciiTheme="majorHAnsi" w:hAnsiTheme="majorHAnsi" w:cstheme="majorHAnsi"/>
                <w:color w:val="000000" w:themeColor="text1"/>
              </w:rPr>
              <w:t xml:space="preserve">30 november (tijdens overleg over uitkomsten enquête) </w:t>
            </w:r>
          </w:p>
        </w:tc>
      </w:tr>
      <w:tr w:rsidR="004E2B89" w:rsidRPr="0027739E" w14:paraId="2544A807" w14:textId="77777777" w:rsidTr="00C935E3">
        <w:tc>
          <w:tcPr>
            <w:tcW w:w="419" w:type="dxa"/>
          </w:tcPr>
          <w:p w14:paraId="672961AB" w14:textId="77777777" w:rsidR="004E2B89" w:rsidRPr="00327C05" w:rsidRDefault="004E2B89" w:rsidP="004E2B89">
            <w:pPr>
              <w:rPr>
                <w:rFonts w:asciiTheme="majorHAnsi" w:hAnsiTheme="majorHAnsi" w:cstheme="majorHAnsi"/>
                <w:b/>
                <w:bCs/>
              </w:rPr>
            </w:pPr>
            <w:r>
              <w:rPr>
                <w:rFonts w:asciiTheme="majorHAnsi" w:hAnsiTheme="majorHAnsi" w:cstheme="majorHAnsi"/>
                <w:b/>
                <w:bCs/>
              </w:rPr>
              <w:lastRenderedPageBreak/>
              <w:t>5</w:t>
            </w:r>
          </w:p>
        </w:tc>
        <w:tc>
          <w:tcPr>
            <w:tcW w:w="2037" w:type="dxa"/>
          </w:tcPr>
          <w:p w14:paraId="3994C067" w14:textId="77777777" w:rsidR="004E2B89" w:rsidRPr="00E4788B" w:rsidRDefault="004E2B89" w:rsidP="004E2B89">
            <w:pPr>
              <w:rPr>
                <w:rFonts w:asciiTheme="majorHAnsi" w:hAnsiTheme="majorHAnsi" w:cstheme="majorHAnsi"/>
              </w:rPr>
            </w:pPr>
            <w:r>
              <w:rPr>
                <w:rFonts w:asciiTheme="majorHAnsi" w:hAnsiTheme="majorHAnsi" w:cstheme="majorHAnsi"/>
              </w:rPr>
              <w:t>DREU</w:t>
            </w:r>
          </w:p>
        </w:tc>
        <w:tc>
          <w:tcPr>
            <w:tcW w:w="2739" w:type="dxa"/>
          </w:tcPr>
          <w:p w14:paraId="1AA5FCBF" w14:textId="77777777" w:rsidR="004E2B89" w:rsidRPr="00E4788B" w:rsidRDefault="004E2B89" w:rsidP="004E2B89">
            <w:pPr>
              <w:rPr>
                <w:rFonts w:asciiTheme="majorHAnsi" w:hAnsiTheme="majorHAnsi" w:cstheme="majorHAnsi"/>
                <w:color w:val="000000" w:themeColor="text1"/>
              </w:rPr>
            </w:pPr>
            <w:r w:rsidRPr="00E4788B">
              <w:rPr>
                <w:rFonts w:asciiTheme="majorHAnsi" w:hAnsiTheme="majorHAnsi" w:cstheme="majorHAnsi"/>
                <w:color w:val="000000" w:themeColor="text1"/>
              </w:rPr>
              <w:t>Risicoanalyse</w:t>
            </w:r>
          </w:p>
        </w:tc>
        <w:tc>
          <w:tcPr>
            <w:tcW w:w="3162" w:type="dxa"/>
          </w:tcPr>
          <w:p w14:paraId="6CDDF03E" w14:textId="77777777" w:rsidR="004E2B89" w:rsidRPr="00E4788B" w:rsidRDefault="004E2B89" w:rsidP="004E2B89">
            <w:pPr>
              <w:rPr>
                <w:rFonts w:asciiTheme="majorHAnsi" w:hAnsiTheme="majorHAnsi" w:cstheme="majorHAnsi"/>
                <w:color w:val="000000" w:themeColor="text1"/>
              </w:rPr>
            </w:pPr>
            <w:r w:rsidRPr="00E4788B">
              <w:rPr>
                <w:rFonts w:asciiTheme="majorHAnsi" w:hAnsiTheme="majorHAnsi" w:cstheme="majorHAnsi"/>
                <w:color w:val="000000" w:themeColor="text1"/>
              </w:rPr>
              <w:t>Uitkomsten risicoanalyse delen met MR. Als vergaderpunt inbrengen.</w:t>
            </w:r>
          </w:p>
        </w:tc>
        <w:tc>
          <w:tcPr>
            <w:tcW w:w="3025" w:type="dxa"/>
          </w:tcPr>
          <w:p w14:paraId="195677F5" w14:textId="77777777" w:rsidR="004E2B89" w:rsidRPr="00E4788B" w:rsidRDefault="004E2B89" w:rsidP="004E2B89">
            <w:pPr>
              <w:rPr>
                <w:rFonts w:asciiTheme="majorHAnsi" w:hAnsiTheme="majorHAnsi" w:cstheme="majorHAnsi"/>
                <w:color w:val="000000" w:themeColor="text1"/>
              </w:rPr>
            </w:pPr>
            <w:r w:rsidRPr="00E4788B">
              <w:rPr>
                <w:rFonts w:asciiTheme="majorHAnsi" w:hAnsiTheme="majorHAnsi" w:cstheme="majorHAnsi"/>
                <w:color w:val="000000" w:themeColor="text1"/>
              </w:rPr>
              <w:t>Volgende vergadering</w:t>
            </w:r>
          </w:p>
        </w:tc>
      </w:tr>
      <w:tr w:rsidR="00CF43A7" w:rsidRPr="0027739E" w14:paraId="60F49B74" w14:textId="77777777" w:rsidTr="00C935E3">
        <w:tc>
          <w:tcPr>
            <w:tcW w:w="419" w:type="dxa"/>
          </w:tcPr>
          <w:p w14:paraId="3692B631" w14:textId="22FCA68E" w:rsidR="00CF43A7" w:rsidRDefault="00CF43A7" w:rsidP="004E2B89">
            <w:pPr>
              <w:rPr>
                <w:rFonts w:asciiTheme="majorHAnsi" w:hAnsiTheme="majorHAnsi" w:cstheme="majorHAnsi"/>
                <w:b/>
                <w:bCs/>
              </w:rPr>
            </w:pPr>
            <w:r>
              <w:rPr>
                <w:rFonts w:asciiTheme="majorHAnsi" w:hAnsiTheme="majorHAnsi" w:cstheme="majorHAnsi"/>
                <w:b/>
                <w:bCs/>
              </w:rPr>
              <w:t>6</w:t>
            </w:r>
          </w:p>
        </w:tc>
        <w:tc>
          <w:tcPr>
            <w:tcW w:w="2037" w:type="dxa"/>
          </w:tcPr>
          <w:p w14:paraId="38825A68" w14:textId="36D1AF4A" w:rsidR="00CF43A7" w:rsidRDefault="00CF43A7" w:rsidP="004E2B89">
            <w:pPr>
              <w:rPr>
                <w:rFonts w:asciiTheme="majorHAnsi" w:hAnsiTheme="majorHAnsi" w:cstheme="majorHAnsi"/>
              </w:rPr>
            </w:pPr>
            <w:r>
              <w:rPr>
                <w:rFonts w:asciiTheme="majorHAnsi" w:hAnsiTheme="majorHAnsi" w:cstheme="majorHAnsi"/>
              </w:rPr>
              <w:t xml:space="preserve">Jesse + rector </w:t>
            </w:r>
          </w:p>
          <w:p w14:paraId="35643497" w14:textId="5E3632B6" w:rsidR="00CF43A7" w:rsidRDefault="00CF43A7" w:rsidP="004E2B89">
            <w:pPr>
              <w:rPr>
                <w:rFonts w:asciiTheme="majorHAnsi" w:hAnsiTheme="majorHAnsi" w:cstheme="majorHAnsi"/>
              </w:rPr>
            </w:pPr>
          </w:p>
        </w:tc>
        <w:tc>
          <w:tcPr>
            <w:tcW w:w="2739" w:type="dxa"/>
          </w:tcPr>
          <w:p w14:paraId="604266EF" w14:textId="20ECD8FD" w:rsidR="00CF43A7" w:rsidRPr="00E4788B" w:rsidRDefault="00CF43A7" w:rsidP="004E2B89">
            <w:pPr>
              <w:rPr>
                <w:rFonts w:asciiTheme="majorHAnsi" w:hAnsiTheme="majorHAnsi" w:cstheme="majorHAnsi"/>
                <w:color w:val="000000" w:themeColor="text1"/>
              </w:rPr>
            </w:pPr>
            <w:r>
              <w:rPr>
                <w:rFonts w:asciiTheme="majorHAnsi" w:hAnsiTheme="majorHAnsi" w:cstheme="majorHAnsi"/>
                <w:color w:val="000000" w:themeColor="text1"/>
              </w:rPr>
              <w:t>Telefoonbeleid</w:t>
            </w:r>
          </w:p>
        </w:tc>
        <w:tc>
          <w:tcPr>
            <w:tcW w:w="3162" w:type="dxa"/>
          </w:tcPr>
          <w:p w14:paraId="6E73D61C" w14:textId="5B870469" w:rsidR="00CF43A7" w:rsidRPr="00E4788B" w:rsidRDefault="00CF43A7" w:rsidP="004E2B89">
            <w:pPr>
              <w:rPr>
                <w:rFonts w:asciiTheme="majorHAnsi" w:hAnsiTheme="majorHAnsi" w:cstheme="majorHAnsi"/>
                <w:color w:val="000000" w:themeColor="text1"/>
              </w:rPr>
            </w:pPr>
            <w:r>
              <w:rPr>
                <w:rFonts w:asciiTheme="majorHAnsi" w:hAnsiTheme="majorHAnsi" w:cstheme="majorHAnsi"/>
                <w:color w:val="000000" w:themeColor="text1"/>
              </w:rPr>
              <w:t xml:space="preserve">Tussentijdse </w:t>
            </w:r>
            <w:proofErr w:type="gramStart"/>
            <w:r>
              <w:rPr>
                <w:rFonts w:asciiTheme="majorHAnsi" w:hAnsiTheme="majorHAnsi" w:cstheme="majorHAnsi"/>
                <w:color w:val="000000" w:themeColor="text1"/>
              </w:rPr>
              <w:t>evaluatie plannen</w:t>
            </w:r>
            <w:proofErr w:type="gramEnd"/>
            <w:r>
              <w:rPr>
                <w:rFonts w:asciiTheme="majorHAnsi" w:hAnsiTheme="majorHAnsi" w:cstheme="majorHAnsi"/>
                <w:color w:val="000000" w:themeColor="text1"/>
              </w:rPr>
              <w:t>. Brede evaluatie (klankbordgroep, leerlingenraad, etc.) plannen na de voorjaarsvakantie.</w:t>
            </w:r>
            <w:r>
              <w:rPr>
                <w:rFonts w:asciiTheme="majorHAnsi" w:hAnsiTheme="majorHAnsi" w:cstheme="majorHAnsi"/>
                <w:color w:val="000000" w:themeColor="text1"/>
              </w:rPr>
              <w:br/>
            </w:r>
          </w:p>
        </w:tc>
        <w:tc>
          <w:tcPr>
            <w:tcW w:w="3025" w:type="dxa"/>
          </w:tcPr>
          <w:p w14:paraId="6CE9D09A" w14:textId="6FD7C3AA" w:rsidR="00CF43A7" w:rsidRPr="00E4788B" w:rsidRDefault="00CF43A7" w:rsidP="004E2B89">
            <w:pPr>
              <w:rPr>
                <w:rFonts w:asciiTheme="majorHAnsi" w:hAnsiTheme="majorHAnsi" w:cstheme="majorHAnsi"/>
                <w:color w:val="000000" w:themeColor="text1"/>
              </w:rPr>
            </w:pPr>
            <w:r>
              <w:rPr>
                <w:rFonts w:asciiTheme="majorHAnsi" w:hAnsiTheme="majorHAnsi" w:cstheme="majorHAnsi"/>
                <w:color w:val="000000" w:themeColor="text1"/>
              </w:rPr>
              <w:t xml:space="preserve">Volgende vergadering </w:t>
            </w:r>
          </w:p>
        </w:tc>
      </w:tr>
      <w:tr w:rsidR="008F4CA7" w:rsidRPr="0027739E" w14:paraId="4322898F" w14:textId="77777777" w:rsidTr="00C935E3">
        <w:tc>
          <w:tcPr>
            <w:tcW w:w="419" w:type="dxa"/>
          </w:tcPr>
          <w:p w14:paraId="23655B1C" w14:textId="1F040719" w:rsidR="008F4CA7" w:rsidRDefault="008F4CA7" w:rsidP="004E2B89">
            <w:pPr>
              <w:rPr>
                <w:rFonts w:asciiTheme="majorHAnsi" w:hAnsiTheme="majorHAnsi" w:cstheme="majorHAnsi"/>
                <w:b/>
                <w:bCs/>
              </w:rPr>
            </w:pPr>
            <w:r>
              <w:rPr>
                <w:rFonts w:asciiTheme="majorHAnsi" w:hAnsiTheme="majorHAnsi" w:cstheme="majorHAnsi"/>
                <w:b/>
                <w:bCs/>
              </w:rPr>
              <w:t>7</w:t>
            </w:r>
          </w:p>
        </w:tc>
        <w:tc>
          <w:tcPr>
            <w:tcW w:w="2037" w:type="dxa"/>
          </w:tcPr>
          <w:p w14:paraId="0264FD91" w14:textId="655F5321" w:rsidR="008F4CA7" w:rsidRDefault="008F4CA7" w:rsidP="004E2B89">
            <w:pPr>
              <w:rPr>
                <w:rFonts w:asciiTheme="majorHAnsi" w:hAnsiTheme="majorHAnsi" w:cstheme="majorHAnsi"/>
              </w:rPr>
            </w:pPr>
            <w:proofErr w:type="gramStart"/>
            <w:r>
              <w:rPr>
                <w:rFonts w:asciiTheme="majorHAnsi" w:hAnsiTheme="majorHAnsi" w:cstheme="majorHAnsi"/>
              </w:rPr>
              <w:t>BAK /</w:t>
            </w:r>
            <w:proofErr w:type="gramEnd"/>
            <w:r>
              <w:rPr>
                <w:rFonts w:asciiTheme="majorHAnsi" w:hAnsiTheme="majorHAnsi" w:cstheme="majorHAnsi"/>
              </w:rPr>
              <w:t xml:space="preserve"> SON</w:t>
            </w:r>
          </w:p>
        </w:tc>
        <w:tc>
          <w:tcPr>
            <w:tcW w:w="2739" w:type="dxa"/>
          </w:tcPr>
          <w:p w14:paraId="10EEA698" w14:textId="77777777" w:rsidR="008F4CA7" w:rsidRDefault="008F4CA7" w:rsidP="004E2B89">
            <w:pPr>
              <w:rPr>
                <w:rFonts w:asciiTheme="majorHAnsi" w:hAnsiTheme="majorHAnsi" w:cstheme="majorHAnsi"/>
                <w:color w:val="000000" w:themeColor="text1"/>
              </w:rPr>
            </w:pPr>
            <w:r>
              <w:rPr>
                <w:rFonts w:asciiTheme="majorHAnsi" w:hAnsiTheme="majorHAnsi" w:cstheme="majorHAnsi"/>
                <w:color w:val="000000" w:themeColor="text1"/>
              </w:rPr>
              <w:t xml:space="preserve">Evaluatie ondersteuningsstructuur </w:t>
            </w:r>
          </w:p>
          <w:p w14:paraId="77606695" w14:textId="5283A281" w:rsidR="008F4CA7" w:rsidRDefault="008F4CA7" w:rsidP="004E2B89">
            <w:pPr>
              <w:rPr>
                <w:rFonts w:asciiTheme="majorHAnsi" w:hAnsiTheme="majorHAnsi" w:cstheme="majorHAnsi"/>
                <w:color w:val="000000" w:themeColor="text1"/>
              </w:rPr>
            </w:pPr>
          </w:p>
        </w:tc>
        <w:tc>
          <w:tcPr>
            <w:tcW w:w="3162" w:type="dxa"/>
          </w:tcPr>
          <w:p w14:paraId="484C6A33" w14:textId="17B1A41B" w:rsidR="008F4CA7" w:rsidRDefault="008F4CA7" w:rsidP="004E2B89">
            <w:pPr>
              <w:rPr>
                <w:rFonts w:asciiTheme="majorHAnsi" w:hAnsiTheme="majorHAnsi" w:cstheme="majorHAnsi"/>
                <w:color w:val="000000" w:themeColor="text1"/>
              </w:rPr>
            </w:pPr>
            <w:r>
              <w:rPr>
                <w:rFonts w:asciiTheme="majorHAnsi" w:hAnsiTheme="majorHAnsi" w:cstheme="majorHAnsi"/>
                <w:color w:val="000000" w:themeColor="text1"/>
              </w:rPr>
              <w:t>Opzet evaluatie bespreken met zorgcoördinator. Met SL?</w:t>
            </w:r>
          </w:p>
        </w:tc>
        <w:tc>
          <w:tcPr>
            <w:tcW w:w="3025" w:type="dxa"/>
          </w:tcPr>
          <w:p w14:paraId="369311E7" w14:textId="1E40C36B" w:rsidR="008F4CA7" w:rsidRDefault="008F4CA7" w:rsidP="004E2B89">
            <w:pPr>
              <w:rPr>
                <w:rFonts w:asciiTheme="majorHAnsi" w:hAnsiTheme="majorHAnsi" w:cstheme="majorHAnsi"/>
                <w:color w:val="000000" w:themeColor="text1"/>
              </w:rPr>
            </w:pPr>
            <w:r>
              <w:rPr>
                <w:rFonts w:asciiTheme="majorHAnsi" w:hAnsiTheme="majorHAnsi" w:cstheme="majorHAnsi"/>
                <w:color w:val="000000" w:themeColor="text1"/>
              </w:rPr>
              <w:t xml:space="preserve">Volgende vergadering </w:t>
            </w:r>
          </w:p>
        </w:tc>
      </w:tr>
    </w:tbl>
    <w:p w14:paraId="68879440" w14:textId="043139A0" w:rsidR="00D0239F" w:rsidRPr="004432F7" w:rsidRDefault="00D0239F" w:rsidP="005F27DD">
      <w:pPr>
        <w:rPr>
          <w:rFonts w:asciiTheme="majorHAnsi" w:hAnsiTheme="majorHAnsi" w:cstheme="majorHAnsi"/>
          <w:color w:val="000000" w:themeColor="text1"/>
        </w:rPr>
      </w:pPr>
    </w:p>
    <w:sectPr w:rsidR="00D0239F" w:rsidRPr="004432F7" w:rsidSect="00DA2E7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D75F" w14:textId="77777777" w:rsidR="00DA2E71" w:rsidRDefault="00DA2E71" w:rsidP="009559A3">
      <w:r>
        <w:separator/>
      </w:r>
    </w:p>
  </w:endnote>
  <w:endnote w:type="continuationSeparator" w:id="0">
    <w:p w14:paraId="2B8A3B71" w14:textId="77777777" w:rsidR="00DA2E71" w:rsidRDefault="00DA2E71" w:rsidP="009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AC6E" w14:textId="77777777" w:rsidR="00DA2E71" w:rsidRDefault="00DA2E71" w:rsidP="009559A3">
      <w:r>
        <w:separator/>
      </w:r>
    </w:p>
  </w:footnote>
  <w:footnote w:type="continuationSeparator" w:id="0">
    <w:p w14:paraId="1AF1E613" w14:textId="77777777" w:rsidR="00DA2E71" w:rsidRDefault="00DA2E71" w:rsidP="00955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9B2"/>
    <w:multiLevelType w:val="hybridMultilevel"/>
    <w:tmpl w:val="5EB6D540"/>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F55FF"/>
    <w:multiLevelType w:val="multilevel"/>
    <w:tmpl w:val="A5CA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62206"/>
    <w:multiLevelType w:val="multilevel"/>
    <w:tmpl w:val="EF22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56BA8"/>
    <w:multiLevelType w:val="multilevel"/>
    <w:tmpl w:val="C03A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455CF"/>
    <w:multiLevelType w:val="hybridMultilevel"/>
    <w:tmpl w:val="342E5998"/>
    <w:lvl w:ilvl="0" w:tplc="BE70629A">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220C1A"/>
    <w:multiLevelType w:val="hybridMultilevel"/>
    <w:tmpl w:val="0088A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ED7FC0"/>
    <w:multiLevelType w:val="hybridMultilevel"/>
    <w:tmpl w:val="F9BAE4DC"/>
    <w:lvl w:ilvl="0" w:tplc="8B189A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B954E6"/>
    <w:multiLevelType w:val="multilevel"/>
    <w:tmpl w:val="A218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46723"/>
    <w:multiLevelType w:val="multilevel"/>
    <w:tmpl w:val="CBE2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273783"/>
    <w:multiLevelType w:val="multilevel"/>
    <w:tmpl w:val="97CC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D7024"/>
    <w:multiLevelType w:val="multilevel"/>
    <w:tmpl w:val="B9FE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1B12CF"/>
    <w:multiLevelType w:val="multilevel"/>
    <w:tmpl w:val="6A3851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9E3302"/>
    <w:multiLevelType w:val="multilevel"/>
    <w:tmpl w:val="219E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343076"/>
    <w:multiLevelType w:val="multilevel"/>
    <w:tmpl w:val="9534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2F5D62"/>
    <w:multiLevelType w:val="multilevel"/>
    <w:tmpl w:val="731EC6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0711800"/>
    <w:multiLevelType w:val="hybridMultilevel"/>
    <w:tmpl w:val="C02E51D0"/>
    <w:lvl w:ilvl="0" w:tplc="F0187B7E">
      <w:start w:val="1"/>
      <w:numFmt w:val="decimal"/>
      <w:lvlText w:val="%1."/>
      <w:lvlJc w:val="left"/>
      <w:pPr>
        <w:ind w:left="720" w:hanging="360"/>
      </w:pPr>
      <w:rPr>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8173F0"/>
    <w:multiLevelType w:val="multilevel"/>
    <w:tmpl w:val="13BA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B37C08"/>
    <w:multiLevelType w:val="hybridMultilevel"/>
    <w:tmpl w:val="DEDAD9DA"/>
    <w:lvl w:ilvl="0" w:tplc="53C654E8">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3F0DDA"/>
    <w:multiLevelType w:val="multilevel"/>
    <w:tmpl w:val="41CE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EC5B9F"/>
    <w:multiLevelType w:val="hybridMultilevel"/>
    <w:tmpl w:val="3B92C91E"/>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F7621F9"/>
    <w:multiLevelType w:val="hybridMultilevel"/>
    <w:tmpl w:val="B66A7E60"/>
    <w:lvl w:ilvl="0" w:tplc="CC00C07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631DEF"/>
    <w:multiLevelType w:val="multilevel"/>
    <w:tmpl w:val="FF5E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7D0DF5"/>
    <w:multiLevelType w:val="multilevel"/>
    <w:tmpl w:val="23F0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1A62D5"/>
    <w:multiLevelType w:val="multilevel"/>
    <w:tmpl w:val="9008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B8257E"/>
    <w:multiLevelType w:val="multilevel"/>
    <w:tmpl w:val="2CDEC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74A660D7"/>
    <w:multiLevelType w:val="hybridMultilevel"/>
    <w:tmpl w:val="98E059F4"/>
    <w:lvl w:ilvl="0" w:tplc="A294975E">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55F1706"/>
    <w:multiLevelType w:val="hybridMultilevel"/>
    <w:tmpl w:val="167A9818"/>
    <w:lvl w:ilvl="0" w:tplc="214240C4">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C8548AF"/>
    <w:multiLevelType w:val="multilevel"/>
    <w:tmpl w:val="5500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8F7AD4"/>
    <w:multiLevelType w:val="hybridMultilevel"/>
    <w:tmpl w:val="91B436F8"/>
    <w:lvl w:ilvl="0" w:tplc="122213F8">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8600126">
    <w:abstractNumId w:val="15"/>
  </w:num>
  <w:num w:numId="2" w16cid:durableId="1377242401">
    <w:abstractNumId w:val="13"/>
  </w:num>
  <w:num w:numId="3" w16cid:durableId="196629478">
    <w:abstractNumId w:val="9"/>
  </w:num>
  <w:num w:numId="4" w16cid:durableId="952906425">
    <w:abstractNumId w:val="18"/>
  </w:num>
  <w:num w:numId="5" w16cid:durableId="1985624228">
    <w:abstractNumId w:val="21"/>
  </w:num>
  <w:num w:numId="6" w16cid:durableId="1149783678">
    <w:abstractNumId w:val="12"/>
  </w:num>
  <w:num w:numId="7" w16cid:durableId="1534922184">
    <w:abstractNumId w:val="0"/>
  </w:num>
  <w:num w:numId="8" w16cid:durableId="1026180952">
    <w:abstractNumId w:val="19"/>
  </w:num>
  <w:num w:numId="9" w16cid:durableId="132017495">
    <w:abstractNumId w:val="5"/>
  </w:num>
  <w:num w:numId="10" w16cid:durableId="1425494022">
    <w:abstractNumId w:val="1"/>
  </w:num>
  <w:num w:numId="11" w16cid:durableId="499934022">
    <w:abstractNumId w:val="27"/>
  </w:num>
  <w:num w:numId="12" w16cid:durableId="1281886347">
    <w:abstractNumId w:val="17"/>
  </w:num>
  <w:num w:numId="13" w16cid:durableId="1923447087">
    <w:abstractNumId w:val="26"/>
  </w:num>
  <w:num w:numId="14" w16cid:durableId="1159031981">
    <w:abstractNumId w:val="4"/>
  </w:num>
  <w:num w:numId="15" w16cid:durableId="508638549">
    <w:abstractNumId w:val="11"/>
  </w:num>
  <w:num w:numId="16" w16cid:durableId="1790734781">
    <w:abstractNumId w:val="24"/>
  </w:num>
  <w:num w:numId="17" w16cid:durableId="979844477">
    <w:abstractNumId w:val="14"/>
  </w:num>
  <w:num w:numId="18" w16cid:durableId="573592199">
    <w:abstractNumId w:val="10"/>
  </w:num>
  <w:num w:numId="19" w16cid:durableId="2092459083">
    <w:abstractNumId w:val="20"/>
  </w:num>
  <w:num w:numId="20" w16cid:durableId="1678386146">
    <w:abstractNumId w:val="25"/>
  </w:num>
  <w:num w:numId="21" w16cid:durableId="1793013356">
    <w:abstractNumId w:val="28"/>
  </w:num>
  <w:num w:numId="22" w16cid:durableId="662123838">
    <w:abstractNumId w:val="6"/>
  </w:num>
  <w:num w:numId="23" w16cid:durableId="58869316">
    <w:abstractNumId w:val="8"/>
  </w:num>
  <w:num w:numId="24" w16cid:durableId="1725449857">
    <w:abstractNumId w:val="23"/>
  </w:num>
  <w:num w:numId="25" w16cid:durableId="1007168749">
    <w:abstractNumId w:val="16"/>
  </w:num>
  <w:num w:numId="26" w16cid:durableId="900168145">
    <w:abstractNumId w:val="3"/>
  </w:num>
  <w:num w:numId="27" w16cid:durableId="1859192091">
    <w:abstractNumId w:val="22"/>
  </w:num>
  <w:num w:numId="28" w16cid:durableId="2023624057">
    <w:abstractNumId w:val="2"/>
  </w:num>
  <w:num w:numId="29" w16cid:durableId="526868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9F"/>
    <w:rsid w:val="000262AE"/>
    <w:rsid w:val="00030C19"/>
    <w:rsid w:val="0004065F"/>
    <w:rsid w:val="00040B82"/>
    <w:rsid w:val="000A35B8"/>
    <w:rsid w:val="000D507D"/>
    <w:rsid w:val="000F69EC"/>
    <w:rsid w:val="00122943"/>
    <w:rsid w:val="001372CD"/>
    <w:rsid w:val="00142C98"/>
    <w:rsid w:val="00167B07"/>
    <w:rsid w:val="001A4EDD"/>
    <w:rsid w:val="001D4B9E"/>
    <w:rsid w:val="00252204"/>
    <w:rsid w:val="00285920"/>
    <w:rsid w:val="00290E76"/>
    <w:rsid w:val="002D198C"/>
    <w:rsid w:val="002F2F11"/>
    <w:rsid w:val="0034793B"/>
    <w:rsid w:val="00385BED"/>
    <w:rsid w:val="003D199A"/>
    <w:rsid w:val="0040046B"/>
    <w:rsid w:val="004432F7"/>
    <w:rsid w:val="004614E4"/>
    <w:rsid w:val="00492EC4"/>
    <w:rsid w:val="004B6597"/>
    <w:rsid w:val="004E2B89"/>
    <w:rsid w:val="004F6D25"/>
    <w:rsid w:val="0050654F"/>
    <w:rsid w:val="00531209"/>
    <w:rsid w:val="005753DB"/>
    <w:rsid w:val="005E243C"/>
    <w:rsid w:val="005F27DD"/>
    <w:rsid w:val="005F3F39"/>
    <w:rsid w:val="00620AD4"/>
    <w:rsid w:val="00637F2C"/>
    <w:rsid w:val="0065141F"/>
    <w:rsid w:val="00690C60"/>
    <w:rsid w:val="006A7C19"/>
    <w:rsid w:val="006B3DC1"/>
    <w:rsid w:val="006C6C81"/>
    <w:rsid w:val="006C74BF"/>
    <w:rsid w:val="006D0006"/>
    <w:rsid w:val="00700C7E"/>
    <w:rsid w:val="00733311"/>
    <w:rsid w:val="0075759E"/>
    <w:rsid w:val="00766C27"/>
    <w:rsid w:val="00767978"/>
    <w:rsid w:val="007F2A13"/>
    <w:rsid w:val="00804220"/>
    <w:rsid w:val="008343FE"/>
    <w:rsid w:val="008536BD"/>
    <w:rsid w:val="0085450A"/>
    <w:rsid w:val="00860C4C"/>
    <w:rsid w:val="008D293B"/>
    <w:rsid w:val="008D3F99"/>
    <w:rsid w:val="008F4CA7"/>
    <w:rsid w:val="00924045"/>
    <w:rsid w:val="009559A3"/>
    <w:rsid w:val="009559E5"/>
    <w:rsid w:val="009B39A0"/>
    <w:rsid w:val="009C720B"/>
    <w:rsid w:val="00A056BE"/>
    <w:rsid w:val="00A5060B"/>
    <w:rsid w:val="00A5100D"/>
    <w:rsid w:val="00A71072"/>
    <w:rsid w:val="00A91950"/>
    <w:rsid w:val="00AE01D5"/>
    <w:rsid w:val="00AE63C5"/>
    <w:rsid w:val="00AF4181"/>
    <w:rsid w:val="00AF636B"/>
    <w:rsid w:val="00B11300"/>
    <w:rsid w:val="00B56AC2"/>
    <w:rsid w:val="00B8221B"/>
    <w:rsid w:val="00B90E32"/>
    <w:rsid w:val="00B96C8D"/>
    <w:rsid w:val="00BB51E0"/>
    <w:rsid w:val="00BD1942"/>
    <w:rsid w:val="00C4091B"/>
    <w:rsid w:val="00C73229"/>
    <w:rsid w:val="00C76563"/>
    <w:rsid w:val="00CB3DC0"/>
    <w:rsid w:val="00CF43A7"/>
    <w:rsid w:val="00D0239F"/>
    <w:rsid w:val="00D2692E"/>
    <w:rsid w:val="00DA1C2F"/>
    <w:rsid w:val="00DA2E71"/>
    <w:rsid w:val="00DA6764"/>
    <w:rsid w:val="00DB09A1"/>
    <w:rsid w:val="00DC1D5A"/>
    <w:rsid w:val="00DC43A9"/>
    <w:rsid w:val="00DE7087"/>
    <w:rsid w:val="00DF2B03"/>
    <w:rsid w:val="00E16F3A"/>
    <w:rsid w:val="00E27177"/>
    <w:rsid w:val="00E332F2"/>
    <w:rsid w:val="00E46F22"/>
    <w:rsid w:val="00E64D9E"/>
    <w:rsid w:val="00EF7081"/>
    <w:rsid w:val="00F36D04"/>
    <w:rsid w:val="00FB6A44"/>
    <w:rsid w:val="00FC2694"/>
    <w:rsid w:val="00FE3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98B7"/>
  <w14:defaultImageDpi w14:val="32767"/>
  <w15:chartTrackingRefBased/>
  <w15:docId w15:val="{208B8D1B-206A-2F47-A20B-DF595B01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30C19"/>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D0239F"/>
    <w:pPr>
      <w:spacing w:before="100" w:beforeAutospacing="1" w:after="100" w:afterAutospacing="1"/>
    </w:pPr>
  </w:style>
  <w:style w:type="paragraph" w:styleId="Geenafstand">
    <w:name w:val="No Spacing"/>
    <w:uiPriority w:val="1"/>
    <w:qFormat/>
    <w:rsid w:val="00D0239F"/>
    <w:rPr>
      <w:rFonts w:ascii="Times New Roman" w:eastAsia="Times New Roman" w:hAnsi="Times New Roman" w:cs="Times New Roman"/>
      <w:lang w:eastAsia="nl-NL"/>
    </w:rPr>
  </w:style>
  <w:style w:type="character" w:styleId="Titelvanboek">
    <w:name w:val="Book Title"/>
    <w:uiPriority w:val="33"/>
    <w:qFormat/>
    <w:rsid w:val="00D0239F"/>
    <w:rPr>
      <w:b/>
      <w:bCs/>
      <w:i/>
      <w:iCs/>
      <w:spacing w:val="5"/>
    </w:rPr>
  </w:style>
  <w:style w:type="paragraph" w:customStyle="1" w:styleId="xmsolistparagraph">
    <w:name w:val="x_msolistparagraph"/>
    <w:basedOn w:val="Standaard"/>
    <w:rsid w:val="00DE7087"/>
    <w:pPr>
      <w:spacing w:before="100" w:beforeAutospacing="1" w:after="100" w:afterAutospacing="1"/>
    </w:pPr>
  </w:style>
  <w:style w:type="character" w:customStyle="1" w:styleId="apple-converted-space">
    <w:name w:val="apple-converted-space"/>
    <w:basedOn w:val="Standaardalinea-lettertype"/>
    <w:rsid w:val="00BB51E0"/>
  </w:style>
  <w:style w:type="paragraph" w:styleId="Lijstalinea">
    <w:name w:val="List Paragraph"/>
    <w:basedOn w:val="Standaard"/>
    <w:uiPriority w:val="34"/>
    <w:qFormat/>
    <w:rsid w:val="00B96C8D"/>
    <w:pPr>
      <w:ind w:left="720"/>
      <w:contextualSpacing/>
    </w:pPr>
  </w:style>
  <w:style w:type="table" w:styleId="Tabelraster">
    <w:name w:val="Table Grid"/>
    <w:basedOn w:val="Standaardtabel"/>
    <w:uiPriority w:val="39"/>
    <w:rsid w:val="006C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5E243C"/>
    <w:pPr>
      <w:spacing w:before="100" w:beforeAutospacing="1" w:after="100" w:afterAutospacing="1"/>
    </w:pPr>
  </w:style>
  <w:style w:type="character" w:customStyle="1" w:styleId="normaltextrun">
    <w:name w:val="normaltextrun"/>
    <w:basedOn w:val="Standaardalinea-lettertype"/>
    <w:rsid w:val="005E243C"/>
  </w:style>
  <w:style w:type="character" w:customStyle="1" w:styleId="eop">
    <w:name w:val="eop"/>
    <w:basedOn w:val="Standaardalinea-lettertype"/>
    <w:rsid w:val="005E243C"/>
  </w:style>
  <w:style w:type="character" w:customStyle="1" w:styleId="tabchar">
    <w:name w:val="tabchar"/>
    <w:basedOn w:val="Standaardalinea-lettertype"/>
    <w:rsid w:val="005E243C"/>
  </w:style>
  <w:style w:type="paragraph" w:styleId="Koptekst">
    <w:name w:val="header"/>
    <w:basedOn w:val="Standaard"/>
    <w:link w:val="KoptekstChar"/>
    <w:uiPriority w:val="99"/>
    <w:unhideWhenUsed/>
    <w:rsid w:val="009559A3"/>
    <w:pPr>
      <w:tabs>
        <w:tab w:val="center" w:pos="4536"/>
        <w:tab w:val="right" w:pos="9072"/>
      </w:tabs>
    </w:pPr>
  </w:style>
  <w:style w:type="character" w:customStyle="1" w:styleId="KoptekstChar">
    <w:name w:val="Koptekst Char"/>
    <w:basedOn w:val="Standaardalinea-lettertype"/>
    <w:link w:val="Koptekst"/>
    <w:uiPriority w:val="99"/>
    <w:rsid w:val="009559A3"/>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559A3"/>
    <w:pPr>
      <w:tabs>
        <w:tab w:val="center" w:pos="4536"/>
        <w:tab w:val="right" w:pos="9072"/>
      </w:tabs>
    </w:pPr>
  </w:style>
  <w:style w:type="character" w:customStyle="1" w:styleId="VoettekstChar">
    <w:name w:val="Voettekst Char"/>
    <w:basedOn w:val="Standaardalinea-lettertype"/>
    <w:link w:val="Voettekst"/>
    <w:uiPriority w:val="99"/>
    <w:rsid w:val="009559A3"/>
    <w:rPr>
      <w:rFonts w:ascii="Times New Roman" w:eastAsia="Times New Roman" w:hAnsi="Times New Roman" w:cs="Times New Roman"/>
      <w:lang w:eastAsia="nl-NL"/>
    </w:rPr>
  </w:style>
  <w:style w:type="character" w:customStyle="1" w:styleId="outlook-search-highlight">
    <w:name w:val="outlook-search-highlight"/>
    <w:basedOn w:val="Standaardalinea-lettertype"/>
    <w:rsid w:val="0095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6950">
      <w:bodyDiv w:val="1"/>
      <w:marLeft w:val="0"/>
      <w:marRight w:val="0"/>
      <w:marTop w:val="0"/>
      <w:marBottom w:val="0"/>
      <w:divBdr>
        <w:top w:val="none" w:sz="0" w:space="0" w:color="auto"/>
        <w:left w:val="none" w:sz="0" w:space="0" w:color="auto"/>
        <w:bottom w:val="none" w:sz="0" w:space="0" w:color="auto"/>
        <w:right w:val="none" w:sz="0" w:space="0" w:color="auto"/>
      </w:divBdr>
    </w:div>
    <w:div w:id="339040751">
      <w:bodyDiv w:val="1"/>
      <w:marLeft w:val="0"/>
      <w:marRight w:val="0"/>
      <w:marTop w:val="0"/>
      <w:marBottom w:val="0"/>
      <w:divBdr>
        <w:top w:val="none" w:sz="0" w:space="0" w:color="auto"/>
        <w:left w:val="none" w:sz="0" w:space="0" w:color="auto"/>
        <w:bottom w:val="none" w:sz="0" w:space="0" w:color="auto"/>
        <w:right w:val="none" w:sz="0" w:space="0" w:color="auto"/>
      </w:divBdr>
    </w:div>
    <w:div w:id="479542147">
      <w:bodyDiv w:val="1"/>
      <w:marLeft w:val="0"/>
      <w:marRight w:val="0"/>
      <w:marTop w:val="0"/>
      <w:marBottom w:val="0"/>
      <w:divBdr>
        <w:top w:val="none" w:sz="0" w:space="0" w:color="auto"/>
        <w:left w:val="none" w:sz="0" w:space="0" w:color="auto"/>
        <w:bottom w:val="none" w:sz="0" w:space="0" w:color="auto"/>
        <w:right w:val="none" w:sz="0" w:space="0" w:color="auto"/>
      </w:divBdr>
    </w:div>
    <w:div w:id="669984457">
      <w:bodyDiv w:val="1"/>
      <w:marLeft w:val="0"/>
      <w:marRight w:val="0"/>
      <w:marTop w:val="0"/>
      <w:marBottom w:val="0"/>
      <w:divBdr>
        <w:top w:val="none" w:sz="0" w:space="0" w:color="auto"/>
        <w:left w:val="none" w:sz="0" w:space="0" w:color="auto"/>
        <w:bottom w:val="none" w:sz="0" w:space="0" w:color="auto"/>
        <w:right w:val="none" w:sz="0" w:space="0" w:color="auto"/>
      </w:divBdr>
    </w:div>
    <w:div w:id="689792260">
      <w:bodyDiv w:val="1"/>
      <w:marLeft w:val="0"/>
      <w:marRight w:val="0"/>
      <w:marTop w:val="0"/>
      <w:marBottom w:val="0"/>
      <w:divBdr>
        <w:top w:val="none" w:sz="0" w:space="0" w:color="auto"/>
        <w:left w:val="none" w:sz="0" w:space="0" w:color="auto"/>
        <w:bottom w:val="none" w:sz="0" w:space="0" w:color="auto"/>
        <w:right w:val="none" w:sz="0" w:space="0" w:color="auto"/>
      </w:divBdr>
    </w:div>
    <w:div w:id="794715799">
      <w:bodyDiv w:val="1"/>
      <w:marLeft w:val="0"/>
      <w:marRight w:val="0"/>
      <w:marTop w:val="0"/>
      <w:marBottom w:val="0"/>
      <w:divBdr>
        <w:top w:val="none" w:sz="0" w:space="0" w:color="auto"/>
        <w:left w:val="none" w:sz="0" w:space="0" w:color="auto"/>
        <w:bottom w:val="none" w:sz="0" w:space="0" w:color="auto"/>
        <w:right w:val="none" w:sz="0" w:space="0" w:color="auto"/>
      </w:divBdr>
    </w:div>
    <w:div w:id="827677154">
      <w:bodyDiv w:val="1"/>
      <w:marLeft w:val="0"/>
      <w:marRight w:val="0"/>
      <w:marTop w:val="0"/>
      <w:marBottom w:val="0"/>
      <w:divBdr>
        <w:top w:val="none" w:sz="0" w:space="0" w:color="auto"/>
        <w:left w:val="none" w:sz="0" w:space="0" w:color="auto"/>
        <w:bottom w:val="none" w:sz="0" w:space="0" w:color="auto"/>
        <w:right w:val="none" w:sz="0" w:space="0" w:color="auto"/>
      </w:divBdr>
    </w:div>
    <w:div w:id="869605993">
      <w:bodyDiv w:val="1"/>
      <w:marLeft w:val="0"/>
      <w:marRight w:val="0"/>
      <w:marTop w:val="0"/>
      <w:marBottom w:val="0"/>
      <w:divBdr>
        <w:top w:val="none" w:sz="0" w:space="0" w:color="auto"/>
        <w:left w:val="none" w:sz="0" w:space="0" w:color="auto"/>
        <w:bottom w:val="none" w:sz="0" w:space="0" w:color="auto"/>
        <w:right w:val="none" w:sz="0" w:space="0" w:color="auto"/>
      </w:divBdr>
    </w:div>
    <w:div w:id="897739586">
      <w:bodyDiv w:val="1"/>
      <w:marLeft w:val="0"/>
      <w:marRight w:val="0"/>
      <w:marTop w:val="0"/>
      <w:marBottom w:val="0"/>
      <w:divBdr>
        <w:top w:val="none" w:sz="0" w:space="0" w:color="auto"/>
        <w:left w:val="none" w:sz="0" w:space="0" w:color="auto"/>
        <w:bottom w:val="none" w:sz="0" w:space="0" w:color="auto"/>
        <w:right w:val="none" w:sz="0" w:space="0" w:color="auto"/>
      </w:divBdr>
    </w:div>
    <w:div w:id="900605055">
      <w:bodyDiv w:val="1"/>
      <w:marLeft w:val="0"/>
      <w:marRight w:val="0"/>
      <w:marTop w:val="0"/>
      <w:marBottom w:val="0"/>
      <w:divBdr>
        <w:top w:val="none" w:sz="0" w:space="0" w:color="auto"/>
        <w:left w:val="none" w:sz="0" w:space="0" w:color="auto"/>
        <w:bottom w:val="none" w:sz="0" w:space="0" w:color="auto"/>
        <w:right w:val="none" w:sz="0" w:space="0" w:color="auto"/>
      </w:divBdr>
    </w:div>
    <w:div w:id="956792461">
      <w:bodyDiv w:val="1"/>
      <w:marLeft w:val="0"/>
      <w:marRight w:val="0"/>
      <w:marTop w:val="0"/>
      <w:marBottom w:val="0"/>
      <w:divBdr>
        <w:top w:val="none" w:sz="0" w:space="0" w:color="auto"/>
        <w:left w:val="none" w:sz="0" w:space="0" w:color="auto"/>
        <w:bottom w:val="none" w:sz="0" w:space="0" w:color="auto"/>
        <w:right w:val="none" w:sz="0" w:space="0" w:color="auto"/>
      </w:divBdr>
    </w:div>
    <w:div w:id="973489877">
      <w:bodyDiv w:val="1"/>
      <w:marLeft w:val="0"/>
      <w:marRight w:val="0"/>
      <w:marTop w:val="0"/>
      <w:marBottom w:val="0"/>
      <w:divBdr>
        <w:top w:val="none" w:sz="0" w:space="0" w:color="auto"/>
        <w:left w:val="none" w:sz="0" w:space="0" w:color="auto"/>
        <w:bottom w:val="none" w:sz="0" w:space="0" w:color="auto"/>
        <w:right w:val="none" w:sz="0" w:space="0" w:color="auto"/>
      </w:divBdr>
    </w:div>
    <w:div w:id="983779197">
      <w:bodyDiv w:val="1"/>
      <w:marLeft w:val="0"/>
      <w:marRight w:val="0"/>
      <w:marTop w:val="0"/>
      <w:marBottom w:val="0"/>
      <w:divBdr>
        <w:top w:val="none" w:sz="0" w:space="0" w:color="auto"/>
        <w:left w:val="none" w:sz="0" w:space="0" w:color="auto"/>
        <w:bottom w:val="none" w:sz="0" w:space="0" w:color="auto"/>
        <w:right w:val="none" w:sz="0" w:space="0" w:color="auto"/>
      </w:divBdr>
    </w:div>
    <w:div w:id="1070038571">
      <w:bodyDiv w:val="1"/>
      <w:marLeft w:val="0"/>
      <w:marRight w:val="0"/>
      <w:marTop w:val="0"/>
      <w:marBottom w:val="0"/>
      <w:divBdr>
        <w:top w:val="none" w:sz="0" w:space="0" w:color="auto"/>
        <w:left w:val="none" w:sz="0" w:space="0" w:color="auto"/>
        <w:bottom w:val="none" w:sz="0" w:space="0" w:color="auto"/>
        <w:right w:val="none" w:sz="0" w:space="0" w:color="auto"/>
      </w:divBdr>
    </w:div>
    <w:div w:id="1260286822">
      <w:bodyDiv w:val="1"/>
      <w:marLeft w:val="0"/>
      <w:marRight w:val="0"/>
      <w:marTop w:val="0"/>
      <w:marBottom w:val="0"/>
      <w:divBdr>
        <w:top w:val="none" w:sz="0" w:space="0" w:color="auto"/>
        <w:left w:val="none" w:sz="0" w:space="0" w:color="auto"/>
        <w:bottom w:val="none" w:sz="0" w:space="0" w:color="auto"/>
        <w:right w:val="none" w:sz="0" w:space="0" w:color="auto"/>
      </w:divBdr>
    </w:div>
    <w:div w:id="1307391436">
      <w:bodyDiv w:val="1"/>
      <w:marLeft w:val="0"/>
      <w:marRight w:val="0"/>
      <w:marTop w:val="0"/>
      <w:marBottom w:val="0"/>
      <w:divBdr>
        <w:top w:val="none" w:sz="0" w:space="0" w:color="auto"/>
        <w:left w:val="none" w:sz="0" w:space="0" w:color="auto"/>
        <w:bottom w:val="none" w:sz="0" w:space="0" w:color="auto"/>
        <w:right w:val="none" w:sz="0" w:space="0" w:color="auto"/>
      </w:divBdr>
    </w:div>
    <w:div w:id="1357730732">
      <w:bodyDiv w:val="1"/>
      <w:marLeft w:val="0"/>
      <w:marRight w:val="0"/>
      <w:marTop w:val="0"/>
      <w:marBottom w:val="0"/>
      <w:divBdr>
        <w:top w:val="none" w:sz="0" w:space="0" w:color="auto"/>
        <w:left w:val="none" w:sz="0" w:space="0" w:color="auto"/>
        <w:bottom w:val="none" w:sz="0" w:space="0" w:color="auto"/>
        <w:right w:val="none" w:sz="0" w:space="0" w:color="auto"/>
      </w:divBdr>
    </w:div>
    <w:div w:id="1514345524">
      <w:bodyDiv w:val="1"/>
      <w:marLeft w:val="0"/>
      <w:marRight w:val="0"/>
      <w:marTop w:val="0"/>
      <w:marBottom w:val="0"/>
      <w:divBdr>
        <w:top w:val="none" w:sz="0" w:space="0" w:color="auto"/>
        <w:left w:val="none" w:sz="0" w:space="0" w:color="auto"/>
        <w:bottom w:val="none" w:sz="0" w:space="0" w:color="auto"/>
        <w:right w:val="none" w:sz="0" w:space="0" w:color="auto"/>
      </w:divBdr>
    </w:div>
    <w:div w:id="1518235278">
      <w:bodyDiv w:val="1"/>
      <w:marLeft w:val="0"/>
      <w:marRight w:val="0"/>
      <w:marTop w:val="0"/>
      <w:marBottom w:val="0"/>
      <w:divBdr>
        <w:top w:val="none" w:sz="0" w:space="0" w:color="auto"/>
        <w:left w:val="none" w:sz="0" w:space="0" w:color="auto"/>
        <w:bottom w:val="none" w:sz="0" w:space="0" w:color="auto"/>
        <w:right w:val="none" w:sz="0" w:space="0" w:color="auto"/>
      </w:divBdr>
      <w:divsChild>
        <w:div w:id="2103067449">
          <w:marLeft w:val="0"/>
          <w:marRight w:val="0"/>
          <w:marTop w:val="0"/>
          <w:marBottom w:val="0"/>
          <w:divBdr>
            <w:top w:val="none" w:sz="0" w:space="0" w:color="auto"/>
            <w:left w:val="none" w:sz="0" w:space="0" w:color="auto"/>
            <w:bottom w:val="none" w:sz="0" w:space="0" w:color="auto"/>
            <w:right w:val="none" w:sz="0" w:space="0" w:color="auto"/>
          </w:divBdr>
        </w:div>
        <w:div w:id="2107574091">
          <w:marLeft w:val="0"/>
          <w:marRight w:val="0"/>
          <w:marTop w:val="0"/>
          <w:marBottom w:val="0"/>
          <w:divBdr>
            <w:top w:val="none" w:sz="0" w:space="0" w:color="auto"/>
            <w:left w:val="none" w:sz="0" w:space="0" w:color="auto"/>
            <w:bottom w:val="none" w:sz="0" w:space="0" w:color="auto"/>
            <w:right w:val="none" w:sz="0" w:space="0" w:color="auto"/>
          </w:divBdr>
        </w:div>
      </w:divsChild>
    </w:div>
    <w:div w:id="1664695717">
      <w:bodyDiv w:val="1"/>
      <w:marLeft w:val="0"/>
      <w:marRight w:val="0"/>
      <w:marTop w:val="0"/>
      <w:marBottom w:val="0"/>
      <w:divBdr>
        <w:top w:val="none" w:sz="0" w:space="0" w:color="auto"/>
        <w:left w:val="none" w:sz="0" w:space="0" w:color="auto"/>
        <w:bottom w:val="none" w:sz="0" w:space="0" w:color="auto"/>
        <w:right w:val="none" w:sz="0" w:space="0" w:color="auto"/>
      </w:divBdr>
    </w:div>
    <w:div w:id="1876965041">
      <w:bodyDiv w:val="1"/>
      <w:marLeft w:val="0"/>
      <w:marRight w:val="0"/>
      <w:marTop w:val="0"/>
      <w:marBottom w:val="0"/>
      <w:divBdr>
        <w:top w:val="none" w:sz="0" w:space="0" w:color="auto"/>
        <w:left w:val="none" w:sz="0" w:space="0" w:color="auto"/>
        <w:bottom w:val="none" w:sz="0" w:space="0" w:color="auto"/>
        <w:right w:val="none" w:sz="0" w:space="0" w:color="auto"/>
      </w:divBdr>
    </w:div>
    <w:div w:id="21465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F9D58E11CA4389A85E497BDE9A33" ma:contentTypeVersion="9" ma:contentTypeDescription="Een nieuw document maken." ma:contentTypeScope="" ma:versionID="987abec42812b261c61344226c8a7375">
  <xsd:schema xmlns:xsd="http://www.w3.org/2001/XMLSchema" xmlns:xs="http://www.w3.org/2001/XMLSchema" xmlns:p="http://schemas.microsoft.com/office/2006/metadata/properties" xmlns:ns2="75646cc3-dafe-46cb-ad8a-0c1662b34ce6" xmlns:ns3="63cc5f53-95b1-4bae-9339-83b3346e6055" targetNamespace="http://schemas.microsoft.com/office/2006/metadata/properties" ma:root="true" ma:fieldsID="ed1d7505540032f9f0fd371e6610bcd0" ns2:_="" ns3:_="">
    <xsd:import namespace="75646cc3-dafe-46cb-ad8a-0c1662b34ce6"/>
    <xsd:import namespace="63cc5f53-95b1-4bae-9339-83b3346e60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6cc3-dafe-46cb-ad8a-0c1662b34ce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c5f53-95b1-4bae-9339-83b3346e605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2AB70-8FAD-4331-BEC5-10C8B66C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46cc3-dafe-46cb-ad8a-0c1662b34ce6"/>
    <ds:schemaRef ds:uri="63cc5f53-95b1-4bae-9339-83b3346e6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BDCF2-1A14-4F2E-BD5F-302B89BAB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7F3B94-CB27-4C4C-9D0F-940DC9F85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1465</Words>
  <Characters>8061</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Kleine, W. (KLW)</dc:creator>
  <cp:keywords/>
  <dc:description/>
  <cp:lastModifiedBy>Nina van Asselt</cp:lastModifiedBy>
  <cp:revision>2</cp:revision>
  <dcterms:created xsi:type="dcterms:W3CDTF">2024-03-04T18:16:00Z</dcterms:created>
  <dcterms:modified xsi:type="dcterms:W3CDTF">2024-03-04T18:16:00Z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0x010100D096F9D58E11CA4389A85E497BDE9A33</vt:lpwstr>
  </property>
</Properties>
</file>