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8F507" w14:textId="5C846E71" w:rsidR="00F0508C" w:rsidRPr="00B8221B" w:rsidRDefault="009559A3" w:rsidP="005F27DD">
      <w:pPr>
        <w:rPr>
          <w:rFonts w:asciiTheme="majorHAnsi" w:hAnsiTheme="majorHAnsi" w:cstheme="majorHAnsi"/>
          <w:color w:val="000000" w:themeColor="text1"/>
        </w:rPr>
      </w:pPr>
      <w:r w:rsidRPr="00B8221B">
        <w:rPr>
          <w:rFonts w:asciiTheme="majorHAnsi" w:hAnsiTheme="majorHAnsi" w:cstheme="majorHAnsi"/>
          <w:noProof/>
          <w:color w:val="000000" w:themeColor="text1"/>
        </w:rPr>
        <w:drawing>
          <wp:anchor distT="0" distB="0" distL="114300" distR="114300" simplePos="0" relativeHeight="251658240" behindDoc="0" locked="0" layoutInCell="1" allowOverlap="1" wp14:anchorId="78073366" wp14:editId="64D36DA6">
            <wp:simplePos x="0" y="0"/>
            <wp:positionH relativeFrom="column">
              <wp:posOffset>4084773</wp:posOffset>
            </wp:positionH>
            <wp:positionV relativeFrom="paragraph">
              <wp:posOffset>363</wp:posOffset>
            </wp:positionV>
            <wp:extent cx="2632075" cy="615315"/>
            <wp:effectExtent l="0" t="0" r="0" b="0"/>
            <wp:wrapThrough wrapText="bothSides">
              <wp:wrapPolygon edited="0">
                <wp:start x="4273" y="0"/>
                <wp:lineTo x="1251" y="4012"/>
                <wp:lineTo x="0" y="14266"/>
                <wp:lineTo x="0" y="18724"/>
                <wp:lineTo x="13028" y="20954"/>
                <wp:lineTo x="21366" y="20954"/>
                <wp:lineTo x="21470" y="15158"/>
                <wp:lineTo x="20740" y="15158"/>
                <wp:lineTo x="21470" y="13375"/>
                <wp:lineTo x="21470" y="4458"/>
                <wp:lineTo x="17926" y="0"/>
                <wp:lineTo x="4273" y="0"/>
              </wp:wrapPolygon>
            </wp:wrapThrough>
            <wp:docPr id="1" name="Afbeelding 1" descr="Afbeeldingsresultaat voor niftarlak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niftarlake logo"/>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207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221B">
        <w:rPr>
          <w:rFonts w:asciiTheme="majorHAnsi" w:hAnsiTheme="majorHAnsi" w:cstheme="majorHAnsi"/>
          <w:color w:val="000000" w:themeColor="text1"/>
        </w:rPr>
        <w:fldChar w:fldCharType="begin"/>
      </w:r>
      <w:r w:rsidRPr="00B8221B">
        <w:rPr>
          <w:rFonts w:asciiTheme="majorHAnsi" w:hAnsiTheme="majorHAnsi" w:cstheme="majorHAnsi"/>
          <w:color w:val="000000" w:themeColor="text1"/>
        </w:rPr>
        <w:instrText xml:space="preserve"> INCLUDEPICTURE "/var/folders/7q/vjtwpw9x07x5snn_rjmbx3xr0000gn/T/com.microsoft.Word/WebArchiveCopyPasteTempFiles/logo_oranje.png" \* MERGEFORMATINET </w:instrText>
      </w:r>
      <w:r w:rsidR="00000000">
        <w:rPr>
          <w:rFonts w:asciiTheme="majorHAnsi" w:hAnsiTheme="majorHAnsi" w:cstheme="majorHAnsi"/>
          <w:color w:val="000000" w:themeColor="text1"/>
        </w:rPr>
        <w:fldChar w:fldCharType="separate"/>
      </w:r>
      <w:r w:rsidRPr="00B8221B">
        <w:rPr>
          <w:rFonts w:asciiTheme="majorHAnsi" w:hAnsiTheme="majorHAnsi" w:cstheme="majorHAnsi"/>
          <w:color w:val="000000" w:themeColor="text1"/>
        </w:rPr>
        <w:fldChar w:fldCharType="end"/>
      </w:r>
    </w:p>
    <w:p w14:paraId="1D5CDB2C" w14:textId="77777777" w:rsidR="00D0239F" w:rsidRPr="00B8221B" w:rsidRDefault="00D0239F" w:rsidP="005F27DD">
      <w:pPr>
        <w:rPr>
          <w:rFonts w:asciiTheme="majorHAnsi" w:hAnsiTheme="majorHAnsi" w:cstheme="majorHAnsi"/>
          <w:color w:val="000000" w:themeColor="text1"/>
        </w:rPr>
      </w:pPr>
    </w:p>
    <w:p w14:paraId="0E50E15B" w14:textId="77777777" w:rsidR="00D0239F" w:rsidRPr="00B8221B" w:rsidRDefault="00D0239F" w:rsidP="005F27DD">
      <w:pPr>
        <w:rPr>
          <w:rFonts w:asciiTheme="majorHAnsi" w:hAnsiTheme="majorHAnsi" w:cstheme="majorHAnsi"/>
          <w:color w:val="000000" w:themeColor="text1"/>
        </w:rPr>
      </w:pPr>
    </w:p>
    <w:p w14:paraId="4FE226A4" w14:textId="77777777" w:rsidR="00D0239F" w:rsidRPr="00B8221B" w:rsidRDefault="00D0239F" w:rsidP="005F27DD">
      <w:pPr>
        <w:rPr>
          <w:rFonts w:asciiTheme="majorHAnsi" w:hAnsiTheme="majorHAnsi" w:cstheme="majorHAnsi"/>
          <w:color w:val="000000" w:themeColor="text1"/>
        </w:rPr>
      </w:pPr>
    </w:p>
    <w:p w14:paraId="7598E7A3" w14:textId="77777777" w:rsidR="00D0239F" w:rsidRPr="00B8221B" w:rsidRDefault="00D0239F" w:rsidP="00E64D9E">
      <w:pPr>
        <w:pStyle w:val="Geenafstand"/>
        <w:rPr>
          <w:rStyle w:val="Titelvanboek"/>
          <w:rFonts w:asciiTheme="majorHAnsi" w:hAnsiTheme="majorHAnsi" w:cstheme="majorHAnsi"/>
          <w:b w:val="0"/>
          <w:bCs w:val="0"/>
          <w:i w:val="0"/>
          <w:iCs w:val="0"/>
          <w:color w:val="000000" w:themeColor="text1"/>
        </w:rPr>
      </w:pPr>
    </w:p>
    <w:p w14:paraId="1CCE20AA" w14:textId="58F66A44" w:rsidR="004B6597" w:rsidRPr="00B8221B" w:rsidRDefault="00B13C4D" w:rsidP="009559A3">
      <w:pPr>
        <w:pStyle w:val="Geenafstand"/>
        <w:rPr>
          <w:rFonts w:asciiTheme="majorHAnsi" w:hAnsiTheme="majorHAnsi" w:cstheme="majorHAnsi"/>
          <w:color w:val="000000" w:themeColor="text1"/>
          <w:spacing w:val="5"/>
        </w:rPr>
      </w:pPr>
      <w:r>
        <w:rPr>
          <w:rStyle w:val="Titelvanboek"/>
          <w:rFonts w:asciiTheme="majorHAnsi" w:hAnsiTheme="majorHAnsi" w:cstheme="majorHAnsi"/>
          <w:i w:val="0"/>
          <w:iCs w:val="0"/>
          <w:color w:val="000000" w:themeColor="text1"/>
        </w:rPr>
        <w:t>Voorlopige n</w:t>
      </w:r>
      <w:r w:rsidR="00D5267E">
        <w:rPr>
          <w:rStyle w:val="Titelvanboek"/>
          <w:rFonts w:asciiTheme="majorHAnsi" w:hAnsiTheme="majorHAnsi" w:cstheme="majorHAnsi"/>
          <w:i w:val="0"/>
          <w:iCs w:val="0"/>
          <w:color w:val="000000" w:themeColor="text1"/>
        </w:rPr>
        <w:t>otulen</w:t>
      </w:r>
      <w:r w:rsidR="004B6597" w:rsidRPr="00B8221B">
        <w:rPr>
          <w:rStyle w:val="Titelvanboek"/>
          <w:rFonts w:asciiTheme="majorHAnsi" w:hAnsiTheme="majorHAnsi" w:cstheme="majorHAnsi"/>
          <w:i w:val="0"/>
          <w:iCs w:val="0"/>
          <w:color w:val="000000" w:themeColor="text1"/>
        </w:rPr>
        <w:t xml:space="preserve"> MR-vergadering</w:t>
      </w:r>
      <w:r w:rsidR="004B6597" w:rsidRPr="00B8221B">
        <w:rPr>
          <w:rStyle w:val="Titelvanboek"/>
          <w:rFonts w:asciiTheme="majorHAnsi" w:hAnsiTheme="majorHAnsi" w:cstheme="majorHAnsi"/>
          <w:b w:val="0"/>
          <w:bCs w:val="0"/>
          <w:i w:val="0"/>
          <w:iCs w:val="0"/>
          <w:color w:val="000000" w:themeColor="text1"/>
        </w:rPr>
        <w:t xml:space="preserve"> </w:t>
      </w:r>
      <w:r w:rsidR="009559A3" w:rsidRPr="00B8221B">
        <w:rPr>
          <w:rStyle w:val="Titelvanboek"/>
          <w:rFonts w:asciiTheme="majorHAnsi" w:hAnsiTheme="majorHAnsi" w:cstheme="majorHAnsi"/>
          <w:b w:val="0"/>
          <w:bCs w:val="0"/>
          <w:i w:val="0"/>
          <w:iCs w:val="0"/>
          <w:color w:val="000000" w:themeColor="text1"/>
        </w:rPr>
        <w:br/>
        <w:t xml:space="preserve">maandag 2 oktober 2023, </w:t>
      </w:r>
      <w:r w:rsidR="0040046B" w:rsidRPr="00B8221B">
        <w:rPr>
          <w:rFonts w:asciiTheme="majorHAnsi" w:hAnsiTheme="majorHAnsi" w:cstheme="majorHAnsi"/>
          <w:color w:val="000000" w:themeColor="text1"/>
        </w:rPr>
        <w:t>19</w:t>
      </w:r>
      <w:r w:rsidR="004B6597" w:rsidRPr="00B8221B">
        <w:rPr>
          <w:rFonts w:asciiTheme="majorHAnsi" w:hAnsiTheme="majorHAnsi" w:cstheme="majorHAnsi"/>
          <w:color w:val="000000" w:themeColor="text1"/>
        </w:rPr>
        <w:t>:00 uur</w:t>
      </w:r>
      <w:r w:rsidR="009559A3" w:rsidRPr="00B8221B">
        <w:rPr>
          <w:rFonts w:asciiTheme="majorHAnsi" w:hAnsiTheme="majorHAnsi" w:cstheme="majorHAnsi"/>
          <w:color w:val="000000" w:themeColor="text1"/>
        </w:rPr>
        <w:t xml:space="preserve"> </w:t>
      </w:r>
      <w:r w:rsidR="00D5267E">
        <w:rPr>
          <w:rFonts w:asciiTheme="majorHAnsi" w:hAnsiTheme="majorHAnsi" w:cstheme="majorHAnsi"/>
          <w:color w:val="000000" w:themeColor="text1"/>
        </w:rPr>
        <w:br/>
      </w:r>
      <w:r w:rsidR="00D5267E">
        <w:rPr>
          <w:rFonts w:asciiTheme="majorHAnsi" w:hAnsiTheme="majorHAnsi" w:cstheme="majorHAnsi"/>
          <w:color w:val="000000" w:themeColor="text1"/>
        </w:rPr>
        <w:br/>
        <w:t xml:space="preserve">Aanwezig: </w:t>
      </w:r>
      <w:r w:rsidR="00D35989">
        <w:rPr>
          <w:rFonts w:asciiTheme="majorHAnsi" w:hAnsiTheme="majorHAnsi" w:cstheme="majorHAnsi"/>
          <w:color w:val="000000" w:themeColor="text1"/>
        </w:rPr>
        <w:br/>
        <w:t xml:space="preserve">PMR: </w:t>
      </w:r>
      <w:r w:rsidR="00D5267E">
        <w:rPr>
          <w:rFonts w:asciiTheme="majorHAnsi" w:hAnsiTheme="majorHAnsi" w:cstheme="majorHAnsi"/>
          <w:color w:val="000000" w:themeColor="text1"/>
        </w:rPr>
        <w:t xml:space="preserve">Jasper Haenen, Oscar van Son, Myrthe Doeve, Lisa Bakker, Nina van Asselt, Guus Dreu, </w:t>
      </w:r>
      <w:r w:rsidR="00D35989">
        <w:rPr>
          <w:rFonts w:asciiTheme="majorHAnsi" w:hAnsiTheme="majorHAnsi" w:cstheme="majorHAnsi"/>
          <w:color w:val="000000" w:themeColor="text1"/>
        </w:rPr>
        <w:br/>
        <w:t xml:space="preserve">Oudergeleding: </w:t>
      </w:r>
      <w:r w:rsidR="00D5267E">
        <w:rPr>
          <w:rFonts w:asciiTheme="majorHAnsi" w:hAnsiTheme="majorHAnsi" w:cstheme="majorHAnsi"/>
          <w:color w:val="000000" w:themeColor="text1"/>
        </w:rPr>
        <w:t>Leonie Oude Essink</w:t>
      </w:r>
      <w:r w:rsidR="00D35989">
        <w:rPr>
          <w:rFonts w:asciiTheme="majorHAnsi" w:hAnsiTheme="majorHAnsi" w:cstheme="majorHAnsi"/>
          <w:color w:val="000000" w:themeColor="text1"/>
        </w:rPr>
        <w:br/>
        <w:t xml:space="preserve">Leerlinggeleding: </w:t>
      </w:r>
      <w:r w:rsidR="00D5267E">
        <w:rPr>
          <w:rFonts w:asciiTheme="majorHAnsi" w:hAnsiTheme="majorHAnsi" w:cstheme="majorHAnsi"/>
          <w:color w:val="000000" w:themeColor="text1"/>
        </w:rPr>
        <w:t>Alexander van den Tempel, Andy Kalkhoven, Jesse Meijer</w:t>
      </w:r>
      <w:r w:rsidR="00D5267E">
        <w:rPr>
          <w:rFonts w:asciiTheme="majorHAnsi" w:hAnsiTheme="majorHAnsi" w:cstheme="majorHAnsi"/>
          <w:color w:val="000000" w:themeColor="text1"/>
        </w:rPr>
        <w:br/>
      </w:r>
      <w:r w:rsidR="00D35989">
        <w:rPr>
          <w:rFonts w:asciiTheme="majorHAnsi" w:hAnsiTheme="majorHAnsi" w:cstheme="majorHAnsi"/>
          <w:color w:val="000000" w:themeColor="text1"/>
        </w:rPr>
        <w:t xml:space="preserve">Schoolleiding: </w:t>
      </w:r>
      <w:r w:rsidR="00D5267E">
        <w:rPr>
          <w:rFonts w:asciiTheme="majorHAnsi" w:hAnsiTheme="majorHAnsi" w:cstheme="majorHAnsi"/>
          <w:color w:val="000000" w:themeColor="text1"/>
        </w:rPr>
        <w:t xml:space="preserve">Waarnemend rector, afdelingsleider vwo </w:t>
      </w:r>
      <w:r w:rsidR="00D5267E">
        <w:rPr>
          <w:rFonts w:asciiTheme="majorHAnsi" w:hAnsiTheme="majorHAnsi" w:cstheme="majorHAnsi"/>
          <w:color w:val="000000" w:themeColor="text1"/>
        </w:rPr>
        <w:br/>
      </w:r>
      <w:r w:rsidR="00D35989">
        <w:rPr>
          <w:rFonts w:asciiTheme="majorHAnsi" w:hAnsiTheme="majorHAnsi" w:cstheme="majorHAnsi"/>
          <w:color w:val="000000" w:themeColor="text1"/>
        </w:rPr>
        <w:br/>
      </w:r>
      <w:r w:rsidR="00D5267E">
        <w:rPr>
          <w:rFonts w:asciiTheme="majorHAnsi" w:hAnsiTheme="majorHAnsi" w:cstheme="majorHAnsi"/>
          <w:color w:val="000000" w:themeColor="text1"/>
        </w:rPr>
        <w:t>Afwezig met kennisgeving:</w:t>
      </w:r>
      <w:r w:rsidR="009559A3" w:rsidRPr="00B8221B">
        <w:rPr>
          <w:rFonts w:asciiTheme="majorHAnsi" w:hAnsiTheme="majorHAnsi" w:cstheme="majorHAnsi"/>
          <w:color w:val="000000" w:themeColor="text1"/>
        </w:rPr>
        <w:t xml:space="preserve"> </w:t>
      </w:r>
      <w:r w:rsidR="00D5267E">
        <w:rPr>
          <w:rFonts w:asciiTheme="majorHAnsi" w:hAnsiTheme="majorHAnsi" w:cstheme="majorHAnsi"/>
          <w:color w:val="000000" w:themeColor="text1"/>
        </w:rPr>
        <w:t>Jorijn Tragter, Ady Hoitink</w:t>
      </w:r>
    </w:p>
    <w:p w14:paraId="2FE61E11" w14:textId="77777777" w:rsidR="004B6597" w:rsidRPr="00B8221B" w:rsidRDefault="004B6597" w:rsidP="00E64D9E">
      <w:pPr>
        <w:pStyle w:val="Geenafstand"/>
        <w:rPr>
          <w:rStyle w:val="Titelvanboek"/>
          <w:rFonts w:asciiTheme="majorHAnsi" w:hAnsiTheme="majorHAnsi" w:cstheme="majorHAnsi"/>
          <w:b w:val="0"/>
          <w:bCs w:val="0"/>
          <w:i w:val="0"/>
          <w:iCs w:val="0"/>
          <w:color w:val="000000" w:themeColor="text1"/>
        </w:rPr>
      </w:pPr>
    </w:p>
    <w:tbl>
      <w:tblPr>
        <w:tblStyle w:val="Tabelraster"/>
        <w:tblW w:w="11525" w:type="dxa"/>
        <w:tblInd w:w="-431" w:type="dxa"/>
        <w:tblLook w:val="04A0" w:firstRow="1" w:lastRow="0" w:firstColumn="1" w:lastColumn="0" w:noHBand="0" w:noVBand="1"/>
      </w:tblPr>
      <w:tblGrid>
        <w:gridCol w:w="534"/>
        <w:gridCol w:w="8256"/>
        <w:gridCol w:w="1772"/>
        <w:gridCol w:w="963"/>
      </w:tblGrid>
      <w:tr w:rsidR="004B6597" w:rsidRPr="00B8221B" w14:paraId="03330C01" w14:textId="77777777" w:rsidTr="00327C05">
        <w:tc>
          <w:tcPr>
            <w:tcW w:w="534" w:type="dxa"/>
          </w:tcPr>
          <w:p w14:paraId="5B12C938" w14:textId="15BF1217" w:rsidR="004B6597" w:rsidRPr="00B8221B" w:rsidRDefault="004B6597" w:rsidP="00E64D9E">
            <w:pPr>
              <w:pStyle w:val="Geenafstand"/>
              <w:rPr>
                <w:rStyle w:val="Titelvanboek"/>
                <w:rFonts w:asciiTheme="majorHAnsi" w:hAnsiTheme="majorHAnsi" w:cstheme="majorHAnsi"/>
                <w:b w:val="0"/>
                <w:bCs w:val="0"/>
                <w:i w:val="0"/>
                <w:iCs w:val="0"/>
                <w:color w:val="000000" w:themeColor="text1"/>
              </w:rPr>
            </w:pPr>
            <w:r w:rsidRPr="00B8221B">
              <w:rPr>
                <w:rStyle w:val="Titelvanboek"/>
                <w:rFonts w:asciiTheme="majorHAnsi" w:hAnsiTheme="majorHAnsi" w:cstheme="majorHAnsi"/>
                <w:b w:val="0"/>
                <w:bCs w:val="0"/>
                <w:i w:val="0"/>
                <w:iCs w:val="0"/>
                <w:color w:val="000000" w:themeColor="text1"/>
              </w:rPr>
              <w:t>1</w:t>
            </w:r>
            <w:r w:rsidR="009559A3" w:rsidRPr="00B8221B">
              <w:rPr>
                <w:rStyle w:val="Titelvanboek"/>
                <w:rFonts w:asciiTheme="majorHAnsi" w:hAnsiTheme="majorHAnsi" w:cstheme="majorHAnsi"/>
                <w:b w:val="0"/>
                <w:bCs w:val="0"/>
                <w:i w:val="0"/>
                <w:iCs w:val="0"/>
                <w:color w:val="000000" w:themeColor="text1"/>
              </w:rPr>
              <w:t>.</w:t>
            </w:r>
          </w:p>
        </w:tc>
        <w:tc>
          <w:tcPr>
            <w:tcW w:w="8256" w:type="dxa"/>
          </w:tcPr>
          <w:p w14:paraId="23DE00C8" w14:textId="77777777" w:rsidR="004B6597" w:rsidRPr="00477BBF" w:rsidRDefault="004B6597" w:rsidP="00E64D9E">
            <w:pPr>
              <w:pStyle w:val="Geenafstand"/>
              <w:rPr>
                <w:rFonts w:asciiTheme="majorHAnsi" w:hAnsiTheme="majorHAnsi" w:cstheme="majorHAnsi"/>
                <w:color w:val="000000" w:themeColor="text1"/>
              </w:rPr>
            </w:pPr>
            <w:r w:rsidRPr="00477BBF">
              <w:rPr>
                <w:rFonts w:asciiTheme="majorHAnsi" w:hAnsiTheme="majorHAnsi" w:cstheme="majorHAnsi"/>
                <w:color w:val="000000" w:themeColor="text1"/>
              </w:rPr>
              <w:t>Opening</w:t>
            </w:r>
          </w:p>
          <w:p w14:paraId="7ABE4C3F" w14:textId="58657247" w:rsidR="00B8221B" w:rsidRPr="00477BBF" w:rsidRDefault="00477BBF" w:rsidP="00E64D9E">
            <w:pPr>
              <w:pStyle w:val="Geenafstand"/>
              <w:rPr>
                <w:rFonts w:asciiTheme="majorHAnsi" w:hAnsiTheme="majorHAnsi" w:cstheme="majorHAnsi"/>
              </w:rPr>
            </w:pPr>
            <w:r w:rsidRPr="00477BBF">
              <w:rPr>
                <w:rFonts w:asciiTheme="majorHAnsi" w:hAnsiTheme="majorHAnsi" w:cstheme="majorHAnsi"/>
                <w:color w:val="7030A0"/>
              </w:rPr>
              <w:t xml:space="preserve">Nina van Asselt is de </w:t>
            </w:r>
            <w:r w:rsidR="00141F93" w:rsidRPr="00477BBF">
              <w:rPr>
                <w:rFonts w:asciiTheme="majorHAnsi" w:hAnsiTheme="majorHAnsi" w:cstheme="majorHAnsi"/>
                <w:color w:val="7030A0"/>
              </w:rPr>
              <w:t>vanaf deze vergadering</w:t>
            </w:r>
            <w:r w:rsidRPr="00477BBF">
              <w:rPr>
                <w:rFonts w:asciiTheme="majorHAnsi" w:hAnsiTheme="majorHAnsi" w:cstheme="majorHAnsi"/>
                <w:color w:val="7030A0"/>
              </w:rPr>
              <w:t xml:space="preserve"> de secretaris.</w:t>
            </w:r>
          </w:p>
        </w:tc>
        <w:tc>
          <w:tcPr>
            <w:tcW w:w="1772" w:type="dxa"/>
          </w:tcPr>
          <w:p w14:paraId="71800418" w14:textId="77777777" w:rsidR="004B6597" w:rsidRPr="00B8221B" w:rsidRDefault="004B6597" w:rsidP="00E64D9E">
            <w:pPr>
              <w:pStyle w:val="Geenafstand"/>
              <w:rPr>
                <w:rStyle w:val="Titelvanboek"/>
                <w:rFonts w:asciiTheme="majorHAnsi" w:hAnsiTheme="majorHAnsi" w:cstheme="majorHAnsi"/>
                <w:b w:val="0"/>
                <w:bCs w:val="0"/>
                <w:i w:val="0"/>
                <w:iCs w:val="0"/>
                <w:color w:val="000000" w:themeColor="text1"/>
              </w:rPr>
            </w:pPr>
          </w:p>
        </w:tc>
        <w:tc>
          <w:tcPr>
            <w:tcW w:w="963" w:type="dxa"/>
          </w:tcPr>
          <w:p w14:paraId="572A0C9F" w14:textId="38D544FA" w:rsidR="004B6597" w:rsidRPr="00B8221B" w:rsidRDefault="004B6597" w:rsidP="00E64D9E">
            <w:pPr>
              <w:pStyle w:val="Geenafstand"/>
              <w:rPr>
                <w:rStyle w:val="Titelvanboek"/>
                <w:rFonts w:asciiTheme="majorHAnsi" w:hAnsiTheme="majorHAnsi" w:cstheme="majorHAnsi"/>
                <w:b w:val="0"/>
                <w:bCs w:val="0"/>
                <w:i w:val="0"/>
                <w:iCs w:val="0"/>
                <w:color w:val="000000" w:themeColor="text1"/>
              </w:rPr>
            </w:pPr>
            <w:r w:rsidRPr="00B8221B">
              <w:rPr>
                <w:rStyle w:val="Titelvanboek"/>
                <w:rFonts w:asciiTheme="majorHAnsi" w:hAnsiTheme="majorHAnsi" w:cstheme="majorHAnsi"/>
                <w:b w:val="0"/>
                <w:bCs w:val="0"/>
                <w:i w:val="0"/>
                <w:iCs w:val="0"/>
                <w:color w:val="000000" w:themeColor="text1"/>
              </w:rPr>
              <w:t>1 min</w:t>
            </w:r>
          </w:p>
        </w:tc>
      </w:tr>
      <w:tr w:rsidR="00D2692E" w:rsidRPr="00B8221B" w14:paraId="788F1E9C" w14:textId="77777777" w:rsidTr="00327C05">
        <w:tc>
          <w:tcPr>
            <w:tcW w:w="534" w:type="dxa"/>
          </w:tcPr>
          <w:p w14:paraId="2CBCADFC" w14:textId="02924EFA" w:rsidR="00D2692E" w:rsidRPr="00B8221B" w:rsidRDefault="00B8221B" w:rsidP="00D2692E">
            <w:pPr>
              <w:pStyle w:val="Geenafstand"/>
              <w:rPr>
                <w:rStyle w:val="Titelvanboek"/>
                <w:rFonts w:asciiTheme="majorHAnsi" w:hAnsiTheme="majorHAnsi" w:cstheme="majorHAnsi"/>
                <w:b w:val="0"/>
                <w:bCs w:val="0"/>
                <w:i w:val="0"/>
                <w:iCs w:val="0"/>
                <w:color w:val="000000" w:themeColor="text1"/>
              </w:rPr>
            </w:pPr>
            <w:r w:rsidRPr="00B8221B">
              <w:rPr>
                <w:rStyle w:val="Titelvanboek"/>
                <w:rFonts w:asciiTheme="majorHAnsi" w:hAnsiTheme="majorHAnsi" w:cstheme="majorHAnsi"/>
                <w:b w:val="0"/>
                <w:bCs w:val="0"/>
                <w:i w:val="0"/>
                <w:iCs w:val="0"/>
                <w:color w:val="000000" w:themeColor="text1"/>
              </w:rPr>
              <w:t>2</w:t>
            </w:r>
            <w:r w:rsidR="00D2692E" w:rsidRPr="00B8221B">
              <w:rPr>
                <w:rStyle w:val="Titelvanboek"/>
                <w:rFonts w:asciiTheme="majorHAnsi" w:hAnsiTheme="majorHAnsi" w:cstheme="majorHAnsi"/>
                <w:b w:val="0"/>
                <w:bCs w:val="0"/>
                <w:i w:val="0"/>
                <w:iCs w:val="0"/>
                <w:color w:val="000000" w:themeColor="text1"/>
              </w:rPr>
              <w:t xml:space="preserve">. </w:t>
            </w:r>
          </w:p>
        </w:tc>
        <w:tc>
          <w:tcPr>
            <w:tcW w:w="8256" w:type="dxa"/>
          </w:tcPr>
          <w:p w14:paraId="0A7EBF6F" w14:textId="230EC3E1" w:rsidR="00D2692E" w:rsidRPr="00B8221B" w:rsidRDefault="00D2692E" w:rsidP="00D2692E">
            <w:pPr>
              <w:rPr>
                <w:rFonts w:asciiTheme="majorHAnsi" w:hAnsiTheme="majorHAnsi" w:cstheme="majorHAnsi"/>
                <w:color w:val="212121"/>
              </w:rPr>
            </w:pPr>
            <w:r w:rsidRPr="00B8221B">
              <w:rPr>
                <w:rFonts w:asciiTheme="majorHAnsi" w:hAnsiTheme="majorHAnsi" w:cstheme="majorHAnsi"/>
                <w:color w:val="212121"/>
              </w:rPr>
              <w:t>Vaststellen notulen vorige vergadering</w:t>
            </w:r>
            <w:r w:rsidR="00141F93">
              <w:rPr>
                <w:rFonts w:asciiTheme="majorHAnsi" w:hAnsiTheme="majorHAnsi" w:cstheme="majorHAnsi"/>
                <w:color w:val="212121"/>
              </w:rPr>
              <w:br/>
            </w:r>
          </w:p>
          <w:p w14:paraId="210AF9DB" w14:textId="5570DA8D" w:rsidR="00B8221B" w:rsidRPr="00477BBF" w:rsidRDefault="00477BBF" w:rsidP="00D2692E">
            <w:pPr>
              <w:rPr>
                <w:rStyle w:val="Titelvanboek"/>
                <w:rFonts w:asciiTheme="majorHAnsi" w:hAnsiTheme="majorHAnsi" w:cstheme="majorHAnsi"/>
                <w:b w:val="0"/>
                <w:bCs w:val="0"/>
                <w:i w:val="0"/>
                <w:iCs w:val="0"/>
                <w:color w:val="7030A0"/>
                <w:spacing w:val="0"/>
              </w:rPr>
            </w:pPr>
            <w:r w:rsidRPr="00477BBF">
              <w:rPr>
                <w:rStyle w:val="Titelvanboek"/>
                <w:rFonts w:asciiTheme="majorHAnsi" w:hAnsiTheme="majorHAnsi" w:cstheme="majorHAnsi"/>
                <w:b w:val="0"/>
                <w:bCs w:val="0"/>
                <w:i w:val="0"/>
                <w:iCs w:val="0"/>
                <w:color w:val="212121"/>
                <w:spacing w:val="0"/>
              </w:rPr>
              <w:t>A</w:t>
            </w:r>
            <w:r w:rsidRPr="00477BBF">
              <w:rPr>
                <w:rStyle w:val="Titelvanboek"/>
                <w:rFonts w:asciiTheme="majorHAnsi" w:hAnsiTheme="majorHAnsi" w:cstheme="majorHAnsi"/>
                <w:b w:val="0"/>
                <w:bCs w:val="0"/>
                <w:i w:val="0"/>
                <w:iCs w:val="0"/>
                <w:color w:val="212121"/>
              </w:rPr>
              <w:t>ctiepunten:</w:t>
            </w:r>
            <w:r w:rsidRPr="00477BBF">
              <w:rPr>
                <w:rStyle w:val="Titelvanboek"/>
                <w:rFonts w:asciiTheme="majorHAnsi" w:hAnsiTheme="majorHAnsi" w:cstheme="majorHAnsi"/>
                <w:b w:val="0"/>
                <w:bCs w:val="0"/>
                <w:i w:val="0"/>
                <w:iCs w:val="0"/>
                <w:color w:val="212121"/>
              </w:rPr>
              <w:br/>
            </w:r>
            <w:r w:rsidRPr="00477BBF">
              <w:rPr>
                <w:rStyle w:val="Titelvanboek"/>
                <w:rFonts w:asciiTheme="majorHAnsi" w:hAnsiTheme="majorHAnsi" w:cstheme="majorHAnsi"/>
                <w:b w:val="0"/>
                <w:bCs w:val="0"/>
                <w:i w:val="0"/>
                <w:iCs w:val="0"/>
                <w:color w:val="7030A0"/>
              </w:rPr>
              <w:t>- Vergoeding MR voor leerlingen en ouders. Staat op de agenda van vandaag en</w:t>
            </w:r>
            <w:r w:rsidR="006033DD">
              <w:rPr>
                <w:rStyle w:val="Titelvanboek"/>
                <w:rFonts w:asciiTheme="majorHAnsi" w:hAnsiTheme="majorHAnsi" w:cstheme="majorHAnsi"/>
                <w:b w:val="0"/>
                <w:bCs w:val="0"/>
                <w:i w:val="0"/>
                <w:iCs w:val="0"/>
                <w:color w:val="7030A0"/>
              </w:rPr>
              <w:t xml:space="preserve"> is na vandaag rond.</w:t>
            </w:r>
            <w:r w:rsidRPr="00477BBF">
              <w:rPr>
                <w:rStyle w:val="Titelvanboek"/>
                <w:color w:val="7030A0"/>
              </w:rPr>
              <w:br/>
            </w:r>
            <w:r w:rsidRPr="00477BBF">
              <w:rPr>
                <w:rStyle w:val="Titelvanboek"/>
                <w:rFonts w:asciiTheme="majorHAnsi" w:hAnsiTheme="majorHAnsi" w:cstheme="majorHAnsi"/>
                <w:b w:val="0"/>
                <w:bCs w:val="0"/>
                <w:i w:val="0"/>
                <w:iCs w:val="0"/>
                <w:color w:val="7030A0"/>
                <w:spacing w:val="0"/>
              </w:rPr>
              <w:t xml:space="preserve">- Vergaderagenda: is rondgestuurd en kan van de lijst. </w:t>
            </w:r>
            <w:r w:rsidRPr="00477BBF">
              <w:rPr>
                <w:rStyle w:val="Titelvanboek"/>
                <w:rFonts w:asciiTheme="majorHAnsi" w:hAnsiTheme="majorHAnsi" w:cstheme="majorHAnsi"/>
                <w:b w:val="0"/>
                <w:bCs w:val="0"/>
                <w:i w:val="0"/>
                <w:iCs w:val="0"/>
                <w:color w:val="7030A0"/>
                <w:spacing w:val="0"/>
              </w:rPr>
              <w:br/>
              <w:t>- Workshop AOB: heeft plaatsgevonden op 30 augustus</w:t>
            </w:r>
            <w:r w:rsidR="006033DD">
              <w:rPr>
                <w:rStyle w:val="Titelvanboek"/>
                <w:rFonts w:asciiTheme="majorHAnsi" w:hAnsiTheme="majorHAnsi" w:cstheme="majorHAnsi"/>
                <w:b w:val="0"/>
                <w:bCs w:val="0"/>
                <w:i w:val="0"/>
                <w:iCs w:val="0"/>
                <w:color w:val="7030A0"/>
                <w:spacing w:val="0"/>
              </w:rPr>
              <w:t>.</w:t>
            </w:r>
            <w:r w:rsidRPr="00477BBF">
              <w:rPr>
                <w:rStyle w:val="Titelvanboek"/>
                <w:rFonts w:asciiTheme="majorHAnsi" w:hAnsiTheme="majorHAnsi" w:cstheme="majorHAnsi"/>
                <w:b w:val="0"/>
                <w:bCs w:val="0"/>
                <w:i w:val="0"/>
                <w:iCs w:val="0"/>
                <w:color w:val="7030A0"/>
                <w:spacing w:val="0"/>
              </w:rPr>
              <w:br/>
              <w:t xml:space="preserve">- Uitzoeken opties Magister: de vraag was of we per leerling konden kiezen of zij hun cijfers wel of niet tijdens de toetsweek in kunnen zien in Magister. Het antwoord hierop is nee. Of alle leerlingen kunnen het inzien, of allemaal niet. </w:t>
            </w:r>
          </w:p>
          <w:p w14:paraId="5D6B62D4" w14:textId="6C6A4B08" w:rsidR="00477BBF" w:rsidRPr="00477BBF" w:rsidRDefault="00477BBF" w:rsidP="00477BBF">
            <w:pPr>
              <w:rPr>
                <w:rStyle w:val="Titelvanboek"/>
                <w:rFonts w:asciiTheme="majorHAnsi" w:hAnsiTheme="majorHAnsi" w:cstheme="majorHAnsi"/>
                <w:b w:val="0"/>
                <w:bCs w:val="0"/>
                <w:i w:val="0"/>
                <w:iCs w:val="0"/>
                <w:color w:val="212121"/>
                <w:spacing w:val="0"/>
              </w:rPr>
            </w:pPr>
            <w:r w:rsidRPr="006033DD">
              <w:rPr>
                <w:rStyle w:val="Titelvanboek"/>
                <w:rFonts w:asciiTheme="majorHAnsi" w:hAnsiTheme="majorHAnsi" w:cstheme="majorHAnsi"/>
                <w:b w:val="0"/>
                <w:bCs w:val="0"/>
                <w:i w:val="0"/>
                <w:iCs w:val="0"/>
                <w:color w:val="7030A0"/>
              </w:rPr>
              <w:t>-</w:t>
            </w:r>
            <w:r w:rsidRPr="006033DD">
              <w:rPr>
                <w:rStyle w:val="Titelvanboek"/>
                <w:rFonts w:asciiTheme="majorHAnsi" w:hAnsiTheme="majorHAnsi" w:cstheme="majorHAnsi"/>
                <w:b w:val="0"/>
                <w:bCs w:val="0"/>
                <w:i w:val="0"/>
                <w:iCs w:val="0"/>
                <w:color w:val="7030A0"/>
                <w:spacing w:val="0"/>
              </w:rPr>
              <w:t xml:space="preserve"> </w:t>
            </w:r>
            <w:r w:rsidRPr="00477BBF">
              <w:rPr>
                <w:rStyle w:val="Titelvanboek"/>
                <w:rFonts w:asciiTheme="majorHAnsi" w:hAnsiTheme="majorHAnsi" w:cstheme="majorHAnsi"/>
                <w:b w:val="0"/>
                <w:bCs w:val="0"/>
                <w:i w:val="0"/>
                <w:iCs w:val="0"/>
                <w:color w:val="7030A0"/>
                <w:spacing w:val="0"/>
              </w:rPr>
              <w:t xml:space="preserve">Bericht kleding weekbericht: is rond, wordt geplaatst in het weekbericht van week 41. </w:t>
            </w:r>
            <w:r w:rsidRPr="00477BBF">
              <w:rPr>
                <w:rStyle w:val="Titelvanboek"/>
                <w:rFonts w:asciiTheme="majorHAnsi" w:hAnsiTheme="majorHAnsi" w:cstheme="majorHAnsi"/>
                <w:b w:val="0"/>
                <w:bCs w:val="0"/>
                <w:i w:val="0"/>
                <w:iCs w:val="0"/>
                <w:color w:val="7030A0"/>
                <w:spacing w:val="0"/>
              </w:rPr>
              <w:br/>
              <w:t xml:space="preserve">- Uitzoeken T&amp;T in MH1. Het klopt dat het PTO-boekje bij T&amp;T in MH1 leeg is. Dit onderdeel wordt niet meer aangeboden in de carrousel in het eerste leerjaar; pas in jaar twee vormt het een onderdeel van de carrousel. </w:t>
            </w:r>
          </w:p>
        </w:tc>
        <w:tc>
          <w:tcPr>
            <w:tcW w:w="1772" w:type="dxa"/>
          </w:tcPr>
          <w:p w14:paraId="7BBB4763" w14:textId="3DD1BA3D" w:rsidR="00D2692E" w:rsidRPr="00B8221B" w:rsidRDefault="00D2692E" w:rsidP="00D2692E">
            <w:pPr>
              <w:pStyle w:val="Geenafstand"/>
              <w:rPr>
                <w:rStyle w:val="Titelvanboek"/>
                <w:rFonts w:asciiTheme="majorHAnsi" w:hAnsiTheme="majorHAnsi" w:cstheme="majorHAnsi"/>
                <w:b w:val="0"/>
                <w:bCs w:val="0"/>
                <w:i w:val="0"/>
                <w:iCs w:val="0"/>
                <w:color w:val="000000" w:themeColor="text1"/>
              </w:rPr>
            </w:pPr>
          </w:p>
        </w:tc>
        <w:tc>
          <w:tcPr>
            <w:tcW w:w="963" w:type="dxa"/>
          </w:tcPr>
          <w:p w14:paraId="5AAEA224" w14:textId="489738C1" w:rsidR="00D2692E" w:rsidRPr="00B8221B" w:rsidRDefault="00B8221B" w:rsidP="00D2692E">
            <w:pPr>
              <w:pStyle w:val="Geenafstand"/>
              <w:rPr>
                <w:rStyle w:val="Titelvanboek"/>
                <w:rFonts w:asciiTheme="majorHAnsi" w:hAnsiTheme="majorHAnsi" w:cstheme="majorHAnsi"/>
                <w:b w:val="0"/>
                <w:bCs w:val="0"/>
                <w:i w:val="0"/>
                <w:iCs w:val="0"/>
                <w:color w:val="000000" w:themeColor="text1"/>
              </w:rPr>
            </w:pPr>
            <w:r w:rsidRPr="00B8221B">
              <w:rPr>
                <w:rStyle w:val="Titelvanboek"/>
                <w:rFonts w:asciiTheme="majorHAnsi" w:hAnsiTheme="majorHAnsi" w:cstheme="majorHAnsi"/>
                <w:b w:val="0"/>
                <w:bCs w:val="0"/>
                <w:i w:val="0"/>
                <w:iCs w:val="0"/>
                <w:color w:val="000000" w:themeColor="text1"/>
              </w:rPr>
              <w:t>5 min</w:t>
            </w:r>
          </w:p>
        </w:tc>
      </w:tr>
      <w:tr w:rsidR="00D2692E" w:rsidRPr="00B8221B" w14:paraId="0DFD7B13" w14:textId="77777777" w:rsidTr="00327C05">
        <w:tc>
          <w:tcPr>
            <w:tcW w:w="534" w:type="dxa"/>
          </w:tcPr>
          <w:p w14:paraId="06A40A5F" w14:textId="27BB0407" w:rsidR="00D2692E" w:rsidRPr="00B8221B" w:rsidRDefault="00B8221B" w:rsidP="00D2692E">
            <w:pPr>
              <w:pStyle w:val="Geenafstand"/>
              <w:rPr>
                <w:rStyle w:val="Titelvanboek"/>
                <w:rFonts w:asciiTheme="majorHAnsi" w:hAnsiTheme="majorHAnsi" w:cstheme="majorHAnsi"/>
                <w:b w:val="0"/>
                <w:bCs w:val="0"/>
                <w:i w:val="0"/>
                <w:iCs w:val="0"/>
                <w:color w:val="000000" w:themeColor="text1"/>
              </w:rPr>
            </w:pPr>
            <w:r w:rsidRPr="00B8221B">
              <w:rPr>
                <w:rStyle w:val="Titelvanboek"/>
                <w:rFonts w:asciiTheme="majorHAnsi" w:hAnsiTheme="majorHAnsi" w:cstheme="majorHAnsi"/>
                <w:b w:val="0"/>
                <w:bCs w:val="0"/>
                <w:i w:val="0"/>
                <w:iCs w:val="0"/>
                <w:color w:val="000000" w:themeColor="text1"/>
              </w:rPr>
              <w:t>3.</w:t>
            </w:r>
          </w:p>
        </w:tc>
        <w:tc>
          <w:tcPr>
            <w:tcW w:w="8256" w:type="dxa"/>
          </w:tcPr>
          <w:p w14:paraId="58B3CEB7" w14:textId="09ECB72A" w:rsidR="00D5267E" w:rsidRDefault="00D2692E" w:rsidP="00D2692E">
            <w:pPr>
              <w:rPr>
                <w:rFonts w:asciiTheme="majorHAnsi" w:hAnsiTheme="majorHAnsi" w:cstheme="majorHAnsi"/>
                <w:color w:val="7030A0"/>
              </w:rPr>
            </w:pPr>
            <w:r w:rsidRPr="00B8221B">
              <w:rPr>
                <w:rFonts w:asciiTheme="majorHAnsi" w:hAnsiTheme="majorHAnsi" w:cstheme="majorHAnsi"/>
                <w:color w:val="212121"/>
              </w:rPr>
              <w:t xml:space="preserve">Mededelingen diverse gremia </w:t>
            </w:r>
            <w:r w:rsidR="00D5267E">
              <w:rPr>
                <w:rFonts w:asciiTheme="majorHAnsi" w:hAnsiTheme="majorHAnsi" w:cstheme="majorHAnsi"/>
                <w:color w:val="212121"/>
              </w:rPr>
              <w:br/>
            </w:r>
            <w:r w:rsidR="00D5267E">
              <w:rPr>
                <w:rFonts w:asciiTheme="majorHAnsi" w:hAnsiTheme="majorHAnsi" w:cstheme="majorHAnsi"/>
                <w:color w:val="212121"/>
              </w:rPr>
              <w:br/>
            </w:r>
            <w:r w:rsidR="00D5267E">
              <w:rPr>
                <w:rFonts w:asciiTheme="majorHAnsi" w:hAnsiTheme="majorHAnsi" w:cstheme="majorHAnsi"/>
                <w:color w:val="7030A0"/>
              </w:rPr>
              <w:t xml:space="preserve">Leerlinggeleding: </w:t>
            </w:r>
            <w:r w:rsidR="00D5267E">
              <w:rPr>
                <w:rFonts w:asciiTheme="majorHAnsi" w:hAnsiTheme="majorHAnsi" w:cstheme="majorHAnsi"/>
                <w:color w:val="7030A0"/>
              </w:rPr>
              <w:br/>
            </w:r>
            <w:r w:rsidR="00A63C3B">
              <w:rPr>
                <w:rFonts w:asciiTheme="majorHAnsi" w:hAnsiTheme="majorHAnsi" w:cstheme="majorHAnsi"/>
                <w:color w:val="7030A0"/>
              </w:rPr>
              <w:t xml:space="preserve">- </w:t>
            </w:r>
            <w:r w:rsidR="006033DD">
              <w:rPr>
                <w:rFonts w:asciiTheme="majorHAnsi" w:hAnsiTheme="majorHAnsi" w:cstheme="majorHAnsi"/>
                <w:color w:val="7030A0"/>
              </w:rPr>
              <w:t xml:space="preserve">De leerlingenraad is een feit! Er is toestemming van het MT. </w:t>
            </w:r>
            <w:r w:rsidR="00D5267E">
              <w:rPr>
                <w:rFonts w:asciiTheme="majorHAnsi" w:hAnsiTheme="majorHAnsi" w:cstheme="majorHAnsi"/>
                <w:color w:val="7030A0"/>
              </w:rPr>
              <w:t xml:space="preserve">Volgende week </w:t>
            </w:r>
            <w:r w:rsidR="006033DD">
              <w:rPr>
                <w:rFonts w:asciiTheme="majorHAnsi" w:hAnsiTheme="majorHAnsi" w:cstheme="majorHAnsi"/>
                <w:color w:val="7030A0"/>
              </w:rPr>
              <w:t xml:space="preserve">gaat de leerlinggeleding </w:t>
            </w:r>
            <w:r w:rsidR="00D5267E">
              <w:rPr>
                <w:rFonts w:asciiTheme="majorHAnsi" w:hAnsiTheme="majorHAnsi" w:cstheme="majorHAnsi"/>
                <w:color w:val="7030A0"/>
              </w:rPr>
              <w:t>met</w:t>
            </w:r>
            <w:r w:rsidR="006033DD">
              <w:rPr>
                <w:rFonts w:asciiTheme="majorHAnsi" w:hAnsiTheme="majorHAnsi" w:cstheme="majorHAnsi"/>
                <w:color w:val="7030A0"/>
              </w:rPr>
              <w:t xml:space="preserve"> de</w:t>
            </w:r>
            <w:r w:rsidR="00D5267E">
              <w:rPr>
                <w:rFonts w:asciiTheme="majorHAnsi" w:hAnsiTheme="majorHAnsi" w:cstheme="majorHAnsi"/>
                <w:color w:val="7030A0"/>
              </w:rPr>
              <w:t xml:space="preserve"> rector in gesprek</w:t>
            </w:r>
            <w:r w:rsidR="00141F93">
              <w:rPr>
                <w:rFonts w:asciiTheme="majorHAnsi" w:hAnsiTheme="majorHAnsi" w:cstheme="majorHAnsi"/>
                <w:color w:val="7030A0"/>
              </w:rPr>
              <w:t xml:space="preserve"> over </w:t>
            </w:r>
            <w:r w:rsidR="006033DD">
              <w:rPr>
                <w:rFonts w:asciiTheme="majorHAnsi" w:hAnsiTheme="majorHAnsi" w:cstheme="majorHAnsi"/>
                <w:color w:val="7030A0"/>
              </w:rPr>
              <w:t xml:space="preserve">oa </w:t>
            </w:r>
            <w:r w:rsidR="00141F93">
              <w:rPr>
                <w:rFonts w:asciiTheme="majorHAnsi" w:hAnsiTheme="majorHAnsi" w:cstheme="majorHAnsi"/>
                <w:color w:val="7030A0"/>
              </w:rPr>
              <w:t xml:space="preserve">de rechtspositie </w:t>
            </w:r>
            <w:r w:rsidR="006033DD">
              <w:rPr>
                <w:rFonts w:asciiTheme="majorHAnsi" w:hAnsiTheme="majorHAnsi" w:cstheme="majorHAnsi"/>
                <w:color w:val="7030A0"/>
              </w:rPr>
              <w:t xml:space="preserve">van de leerlingenraad </w:t>
            </w:r>
            <w:r w:rsidR="00141F93">
              <w:rPr>
                <w:rFonts w:asciiTheme="majorHAnsi" w:hAnsiTheme="majorHAnsi" w:cstheme="majorHAnsi"/>
                <w:color w:val="7030A0"/>
              </w:rPr>
              <w:t xml:space="preserve">binnen de school. </w:t>
            </w:r>
            <w:r w:rsidR="006033DD">
              <w:rPr>
                <w:rFonts w:asciiTheme="majorHAnsi" w:hAnsiTheme="majorHAnsi" w:cstheme="majorHAnsi"/>
                <w:color w:val="7030A0"/>
              </w:rPr>
              <w:t>Ook wordt besproken wie vanuit het personeel/de schoolleiding het aanspreekpunt wordt van de leerlingenraad.</w:t>
            </w:r>
            <w:r w:rsidR="006033DD">
              <w:rPr>
                <w:rFonts w:asciiTheme="majorHAnsi" w:hAnsiTheme="majorHAnsi" w:cstheme="majorHAnsi"/>
                <w:color w:val="7030A0"/>
              </w:rPr>
              <w:br/>
            </w:r>
            <w:r w:rsidR="00A63C3B">
              <w:rPr>
                <w:rFonts w:asciiTheme="majorHAnsi" w:hAnsiTheme="majorHAnsi" w:cstheme="majorHAnsi"/>
                <w:color w:val="7030A0"/>
              </w:rPr>
              <w:t xml:space="preserve">- </w:t>
            </w:r>
            <w:r w:rsidR="006033DD">
              <w:rPr>
                <w:rFonts w:asciiTheme="majorHAnsi" w:hAnsiTheme="majorHAnsi" w:cstheme="majorHAnsi"/>
                <w:color w:val="7030A0"/>
              </w:rPr>
              <w:t>De leerlinggeleding heeft zich ingeschreven voor een training van LAKS.</w:t>
            </w:r>
            <w:r w:rsidR="00D5267E">
              <w:rPr>
                <w:rFonts w:asciiTheme="majorHAnsi" w:hAnsiTheme="majorHAnsi" w:cstheme="majorHAnsi"/>
                <w:color w:val="7030A0"/>
              </w:rPr>
              <w:t xml:space="preserve"> </w:t>
            </w:r>
            <w:r w:rsidR="00D5267E">
              <w:rPr>
                <w:rFonts w:asciiTheme="majorHAnsi" w:hAnsiTheme="majorHAnsi" w:cstheme="majorHAnsi"/>
                <w:color w:val="7030A0"/>
              </w:rPr>
              <w:br/>
            </w:r>
            <w:r w:rsidR="00D5267E">
              <w:rPr>
                <w:rFonts w:asciiTheme="majorHAnsi" w:hAnsiTheme="majorHAnsi" w:cstheme="majorHAnsi"/>
                <w:color w:val="7030A0"/>
              </w:rPr>
              <w:br/>
              <w:t xml:space="preserve">Oudergeleding: </w:t>
            </w:r>
            <w:r w:rsidR="00D5267E">
              <w:rPr>
                <w:rFonts w:asciiTheme="majorHAnsi" w:hAnsiTheme="majorHAnsi" w:cstheme="majorHAnsi"/>
                <w:color w:val="7030A0"/>
              </w:rPr>
              <w:br/>
            </w:r>
            <w:r w:rsidR="006033DD">
              <w:rPr>
                <w:rFonts w:asciiTheme="majorHAnsi" w:hAnsiTheme="majorHAnsi" w:cstheme="majorHAnsi"/>
                <w:color w:val="7030A0"/>
              </w:rPr>
              <w:t>geen</w:t>
            </w:r>
            <w:r w:rsidR="00D5267E">
              <w:rPr>
                <w:rFonts w:asciiTheme="majorHAnsi" w:hAnsiTheme="majorHAnsi" w:cstheme="majorHAnsi"/>
                <w:color w:val="7030A0"/>
              </w:rPr>
              <w:t xml:space="preserve"> </w:t>
            </w:r>
          </w:p>
          <w:p w14:paraId="0D40FAD9" w14:textId="77777777" w:rsidR="00D5267E" w:rsidRDefault="00D5267E" w:rsidP="00D2692E">
            <w:pPr>
              <w:rPr>
                <w:rFonts w:asciiTheme="majorHAnsi" w:hAnsiTheme="majorHAnsi" w:cstheme="majorHAnsi"/>
                <w:color w:val="7030A0"/>
              </w:rPr>
            </w:pPr>
          </w:p>
          <w:p w14:paraId="5A6D26AF" w14:textId="6BD00198" w:rsidR="00D5267E" w:rsidRDefault="00D5267E" w:rsidP="00D2692E">
            <w:pPr>
              <w:rPr>
                <w:rFonts w:asciiTheme="majorHAnsi" w:hAnsiTheme="majorHAnsi" w:cstheme="majorHAnsi"/>
                <w:color w:val="7030A0"/>
              </w:rPr>
            </w:pPr>
            <w:r>
              <w:rPr>
                <w:rFonts w:asciiTheme="majorHAnsi" w:hAnsiTheme="majorHAnsi" w:cstheme="majorHAnsi"/>
                <w:color w:val="7030A0"/>
              </w:rPr>
              <w:t xml:space="preserve">Personeel: </w:t>
            </w:r>
            <w:r>
              <w:rPr>
                <w:rFonts w:asciiTheme="majorHAnsi" w:hAnsiTheme="majorHAnsi" w:cstheme="majorHAnsi"/>
                <w:color w:val="7030A0"/>
              </w:rPr>
              <w:br/>
            </w:r>
            <w:r w:rsidR="00A63C3B">
              <w:rPr>
                <w:rFonts w:asciiTheme="majorHAnsi" w:hAnsiTheme="majorHAnsi" w:cstheme="majorHAnsi"/>
                <w:color w:val="7030A0"/>
              </w:rPr>
              <w:t xml:space="preserve">- </w:t>
            </w:r>
            <w:r>
              <w:rPr>
                <w:rFonts w:asciiTheme="majorHAnsi" w:hAnsiTheme="majorHAnsi" w:cstheme="majorHAnsi"/>
                <w:color w:val="7030A0"/>
              </w:rPr>
              <w:t xml:space="preserve">Registratie en verwerken van het flexrooster is een monsterklus. </w:t>
            </w:r>
            <w:r w:rsidR="00A63C3B">
              <w:rPr>
                <w:rFonts w:asciiTheme="majorHAnsi" w:hAnsiTheme="majorHAnsi" w:cstheme="majorHAnsi"/>
                <w:color w:val="7030A0"/>
              </w:rPr>
              <w:t xml:space="preserve">- </w:t>
            </w:r>
            <w:r>
              <w:rPr>
                <w:rFonts w:asciiTheme="majorHAnsi" w:hAnsiTheme="majorHAnsi" w:cstheme="majorHAnsi"/>
                <w:color w:val="7030A0"/>
              </w:rPr>
              <w:t>Er is frustratie</w:t>
            </w:r>
            <w:r w:rsidR="00A63C3B">
              <w:rPr>
                <w:rFonts w:asciiTheme="majorHAnsi" w:hAnsiTheme="majorHAnsi" w:cstheme="majorHAnsi"/>
                <w:color w:val="7030A0"/>
              </w:rPr>
              <w:t xml:space="preserve"> bij degenen die de uren moeten verwerken</w:t>
            </w:r>
            <w:r>
              <w:rPr>
                <w:rFonts w:asciiTheme="majorHAnsi" w:hAnsiTheme="majorHAnsi" w:cstheme="majorHAnsi"/>
                <w:color w:val="7030A0"/>
              </w:rPr>
              <w:t xml:space="preserve">: ook </w:t>
            </w:r>
            <w:r w:rsidR="00A63C3B">
              <w:rPr>
                <w:rFonts w:asciiTheme="majorHAnsi" w:hAnsiTheme="majorHAnsi" w:cstheme="majorHAnsi"/>
                <w:color w:val="7030A0"/>
              </w:rPr>
              <w:t>n</w:t>
            </w:r>
            <w:r w:rsidR="006033DD">
              <w:rPr>
                <w:rFonts w:asciiTheme="majorHAnsi" w:hAnsiTheme="majorHAnsi" w:cstheme="majorHAnsi"/>
                <w:color w:val="7030A0"/>
              </w:rPr>
              <w:t>og nu</w:t>
            </w:r>
            <w:r w:rsidR="00A63C3B">
              <w:rPr>
                <w:rFonts w:asciiTheme="majorHAnsi" w:hAnsiTheme="majorHAnsi" w:cstheme="majorHAnsi"/>
                <w:color w:val="7030A0"/>
              </w:rPr>
              <w:t xml:space="preserve"> de receptionisten al bijspringen. </w:t>
            </w:r>
            <w:r w:rsidR="00A63C3B">
              <w:rPr>
                <w:rFonts w:asciiTheme="majorHAnsi" w:hAnsiTheme="majorHAnsi" w:cstheme="majorHAnsi"/>
                <w:color w:val="7030A0"/>
              </w:rPr>
              <w:br/>
              <w:t>- Geen zeep op toiletten. Wordt deze week aangevuld.</w:t>
            </w:r>
            <w:r w:rsidR="00A63C3B">
              <w:rPr>
                <w:rFonts w:asciiTheme="majorHAnsi" w:hAnsiTheme="majorHAnsi" w:cstheme="majorHAnsi"/>
                <w:color w:val="7030A0"/>
              </w:rPr>
              <w:br/>
              <w:t xml:space="preserve">- Verschillende MR-leden hebben zich ingeschreven voor het WMS-congres in november. </w:t>
            </w:r>
          </w:p>
          <w:p w14:paraId="35799ED1" w14:textId="77777777" w:rsidR="00D5267E" w:rsidRDefault="00D5267E" w:rsidP="00D2692E">
            <w:pPr>
              <w:rPr>
                <w:rFonts w:asciiTheme="majorHAnsi" w:hAnsiTheme="majorHAnsi" w:cstheme="majorHAnsi"/>
                <w:color w:val="7030A0"/>
              </w:rPr>
            </w:pPr>
          </w:p>
          <w:p w14:paraId="5384A8F0" w14:textId="28A16269" w:rsidR="00A63C3B" w:rsidRDefault="00D5267E" w:rsidP="00D2692E">
            <w:pPr>
              <w:rPr>
                <w:rFonts w:asciiTheme="majorHAnsi" w:hAnsiTheme="majorHAnsi" w:cstheme="majorHAnsi"/>
                <w:color w:val="7030A0"/>
              </w:rPr>
            </w:pPr>
            <w:r>
              <w:rPr>
                <w:rFonts w:asciiTheme="majorHAnsi" w:hAnsiTheme="majorHAnsi" w:cstheme="majorHAnsi"/>
                <w:color w:val="7030A0"/>
              </w:rPr>
              <w:t>GMR:</w:t>
            </w:r>
            <w:r>
              <w:rPr>
                <w:rFonts w:asciiTheme="majorHAnsi" w:hAnsiTheme="majorHAnsi" w:cstheme="majorHAnsi"/>
                <w:color w:val="7030A0"/>
              </w:rPr>
              <w:br/>
            </w:r>
            <w:r w:rsidR="00A63C3B">
              <w:rPr>
                <w:rFonts w:asciiTheme="majorHAnsi" w:hAnsiTheme="majorHAnsi" w:cstheme="majorHAnsi"/>
                <w:color w:val="7030A0"/>
              </w:rPr>
              <w:t xml:space="preserve">- </w:t>
            </w:r>
            <w:r>
              <w:rPr>
                <w:rFonts w:asciiTheme="majorHAnsi" w:hAnsiTheme="majorHAnsi" w:cstheme="majorHAnsi"/>
                <w:color w:val="7030A0"/>
              </w:rPr>
              <w:t xml:space="preserve">Dinsdag 3 oktober </w:t>
            </w:r>
            <w:r w:rsidR="006033DD">
              <w:rPr>
                <w:rFonts w:asciiTheme="majorHAnsi" w:hAnsiTheme="majorHAnsi" w:cstheme="majorHAnsi"/>
                <w:color w:val="7030A0"/>
              </w:rPr>
              <w:t xml:space="preserve">is er </w:t>
            </w:r>
            <w:r>
              <w:rPr>
                <w:rFonts w:asciiTheme="majorHAnsi" w:hAnsiTheme="majorHAnsi" w:cstheme="majorHAnsi"/>
                <w:color w:val="7030A0"/>
              </w:rPr>
              <w:t xml:space="preserve">weer een vergadering. Nieuwsgierig naar de gezamenlijke aanpak van de werkdrukverlagende middelen. </w:t>
            </w:r>
            <w:r>
              <w:rPr>
                <w:rFonts w:asciiTheme="majorHAnsi" w:hAnsiTheme="majorHAnsi" w:cstheme="majorHAnsi"/>
                <w:color w:val="7030A0"/>
              </w:rPr>
              <w:br/>
            </w:r>
            <w:r w:rsidR="006033DD">
              <w:rPr>
                <w:rFonts w:asciiTheme="majorHAnsi" w:hAnsiTheme="majorHAnsi" w:cstheme="majorHAnsi"/>
                <w:color w:val="7030A0"/>
              </w:rPr>
              <w:t>Ook is er</w:t>
            </w:r>
            <w:r>
              <w:rPr>
                <w:rFonts w:asciiTheme="majorHAnsi" w:hAnsiTheme="majorHAnsi" w:cstheme="majorHAnsi"/>
                <w:color w:val="7030A0"/>
              </w:rPr>
              <w:t xml:space="preserve"> een nieuwe voorzitter</w:t>
            </w:r>
            <w:r w:rsidR="00A63C3B">
              <w:rPr>
                <w:rFonts w:asciiTheme="majorHAnsi" w:hAnsiTheme="majorHAnsi" w:cstheme="majorHAnsi"/>
                <w:color w:val="7030A0"/>
              </w:rPr>
              <w:t xml:space="preserve"> gekozen. </w:t>
            </w:r>
          </w:p>
          <w:p w14:paraId="14730511" w14:textId="77777777" w:rsidR="00A63C3B" w:rsidRDefault="00A63C3B" w:rsidP="00D2692E">
            <w:pPr>
              <w:rPr>
                <w:rFonts w:asciiTheme="majorHAnsi" w:hAnsiTheme="majorHAnsi" w:cstheme="majorHAnsi"/>
                <w:color w:val="7030A0"/>
              </w:rPr>
            </w:pPr>
          </w:p>
          <w:p w14:paraId="281404DE" w14:textId="39B3048D" w:rsidR="00D2692E" w:rsidRPr="00D5267E" w:rsidRDefault="00A63C3B" w:rsidP="00D2692E">
            <w:pPr>
              <w:rPr>
                <w:rFonts w:asciiTheme="majorHAnsi" w:hAnsiTheme="majorHAnsi" w:cstheme="majorHAnsi"/>
                <w:color w:val="7030A0"/>
              </w:rPr>
            </w:pPr>
            <w:r>
              <w:rPr>
                <w:rFonts w:asciiTheme="majorHAnsi" w:hAnsiTheme="majorHAnsi" w:cstheme="majorHAnsi"/>
                <w:color w:val="7030A0"/>
              </w:rPr>
              <w:t xml:space="preserve">Schoolleiding: </w:t>
            </w:r>
            <w:r w:rsidR="00B433AD">
              <w:rPr>
                <w:rFonts w:asciiTheme="majorHAnsi" w:hAnsiTheme="majorHAnsi" w:cstheme="majorHAnsi"/>
                <w:color w:val="7030A0"/>
              </w:rPr>
              <w:br/>
              <w:t xml:space="preserve">- </w:t>
            </w:r>
            <w:r w:rsidR="00A27EFA">
              <w:rPr>
                <w:rFonts w:asciiTheme="majorHAnsi" w:hAnsiTheme="majorHAnsi" w:cstheme="majorHAnsi"/>
                <w:color w:val="7030A0"/>
              </w:rPr>
              <w:t xml:space="preserve">Het schoolplan is te vinden op de website van het Niftarlake, onder </w:t>
            </w:r>
            <w:r w:rsidR="006033DD">
              <w:rPr>
                <w:rFonts w:asciiTheme="majorHAnsi" w:hAnsiTheme="majorHAnsi" w:cstheme="majorHAnsi"/>
                <w:color w:val="7030A0"/>
              </w:rPr>
              <w:t xml:space="preserve">het kopje </w:t>
            </w:r>
            <w:r w:rsidR="00A27EFA">
              <w:rPr>
                <w:rFonts w:asciiTheme="majorHAnsi" w:hAnsiTheme="majorHAnsi" w:cstheme="majorHAnsi"/>
                <w:color w:val="7030A0"/>
              </w:rPr>
              <w:t xml:space="preserve">‘verantwoording’. </w:t>
            </w:r>
          </w:p>
          <w:p w14:paraId="5E2E8540" w14:textId="6F213903" w:rsidR="00B8221B" w:rsidRPr="00B8221B" w:rsidRDefault="00B8221B" w:rsidP="00D2692E">
            <w:pPr>
              <w:rPr>
                <w:rFonts w:asciiTheme="majorHAnsi" w:hAnsiTheme="majorHAnsi" w:cstheme="majorHAnsi"/>
                <w:color w:val="212121"/>
              </w:rPr>
            </w:pPr>
          </w:p>
        </w:tc>
        <w:tc>
          <w:tcPr>
            <w:tcW w:w="1772" w:type="dxa"/>
          </w:tcPr>
          <w:p w14:paraId="39BABE91" w14:textId="77777777" w:rsidR="00D2692E" w:rsidRPr="00B8221B" w:rsidRDefault="00D2692E" w:rsidP="00D2692E">
            <w:pPr>
              <w:pStyle w:val="Geenafstand"/>
              <w:rPr>
                <w:rStyle w:val="Titelvanboek"/>
                <w:rFonts w:asciiTheme="majorHAnsi" w:hAnsiTheme="majorHAnsi" w:cstheme="majorHAnsi"/>
                <w:b w:val="0"/>
                <w:bCs w:val="0"/>
                <w:i w:val="0"/>
                <w:iCs w:val="0"/>
                <w:color w:val="000000" w:themeColor="text1"/>
              </w:rPr>
            </w:pPr>
          </w:p>
        </w:tc>
        <w:tc>
          <w:tcPr>
            <w:tcW w:w="963" w:type="dxa"/>
          </w:tcPr>
          <w:p w14:paraId="4C2DA41B" w14:textId="2DB0DFBB" w:rsidR="00D2692E" w:rsidRPr="00B8221B" w:rsidRDefault="00B8221B" w:rsidP="00D2692E">
            <w:pPr>
              <w:pStyle w:val="Geenafstand"/>
              <w:rPr>
                <w:rStyle w:val="Titelvanboek"/>
                <w:rFonts w:asciiTheme="majorHAnsi" w:hAnsiTheme="majorHAnsi" w:cstheme="majorHAnsi"/>
                <w:b w:val="0"/>
                <w:bCs w:val="0"/>
                <w:i w:val="0"/>
                <w:iCs w:val="0"/>
                <w:color w:val="000000" w:themeColor="text1"/>
              </w:rPr>
            </w:pPr>
            <w:r w:rsidRPr="00B8221B">
              <w:rPr>
                <w:rStyle w:val="Titelvanboek"/>
                <w:rFonts w:asciiTheme="majorHAnsi" w:hAnsiTheme="majorHAnsi" w:cstheme="majorHAnsi"/>
                <w:b w:val="0"/>
                <w:bCs w:val="0"/>
                <w:i w:val="0"/>
                <w:iCs w:val="0"/>
                <w:color w:val="000000" w:themeColor="text1"/>
              </w:rPr>
              <w:t>10 min</w:t>
            </w:r>
          </w:p>
        </w:tc>
      </w:tr>
      <w:tr w:rsidR="00637F2C" w:rsidRPr="00B8221B" w14:paraId="7C29F0F7" w14:textId="77777777" w:rsidTr="00327C05">
        <w:tc>
          <w:tcPr>
            <w:tcW w:w="534" w:type="dxa"/>
          </w:tcPr>
          <w:p w14:paraId="7096450A" w14:textId="33E52F46" w:rsidR="00637F2C" w:rsidRPr="00B8221B" w:rsidRDefault="00637F2C" w:rsidP="00D2692E">
            <w:pPr>
              <w:pStyle w:val="Geenafstand"/>
              <w:rPr>
                <w:rStyle w:val="Titelvanboek"/>
                <w:rFonts w:asciiTheme="majorHAnsi" w:hAnsiTheme="majorHAnsi" w:cstheme="majorHAnsi"/>
                <w:b w:val="0"/>
                <w:bCs w:val="0"/>
                <w:i w:val="0"/>
                <w:iCs w:val="0"/>
                <w:color w:val="000000" w:themeColor="text1"/>
              </w:rPr>
            </w:pPr>
            <w:r>
              <w:rPr>
                <w:rStyle w:val="Titelvanboek"/>
                <w:rFonts w:asciiTheme="majorHAnsi" w:hAnsiTheme="majorHAnsi" w:cstheme="majorHAnsi"/>
                <w:b w:val="0"/>
                <w:bCs w:val="0"/>
                <w:i w:val="0"/>
                <w:iCs w:val="0"/>
                <w:color w:val="000000" w:themeColor="text1"/>
              </w:rPr>
              <w:t>4.</w:t>
            </w:r>
          </w:p>
        </w:tc>
        <w:tc>
          <w:tcPr>
            <w:tcW w:w="8256" w:type="dxa"/>
          </w:tcPr>
          <w:p w14:paraId="73F67CBB" w14:textId="1C0F150B" w:rsidR="00B92446" w:rsidRDefault="00637F2C" w:rsidP="00637F2C">
            <w:pPr>
              <w:rPr>
                <w:rFonts w:asciiTheme="majorHAnsi" w:hAnsiTheme="majorHAnsi" w:cstheme="majorHAnsi"/>
              </w:rPr>
            </w:pPr>
            <w:r w:rsidRPr="00B8221B">
              <w:rPr>
                <w:rFonts w:asciiTheme="majorHAnsi" w:hAnsiTheme="majorHAnsi" w:cstheme="majorHAnsi"/>
              </w:rPr>
              <w:t>Concretisering evaluatieplan, n.b.:</w:t>
            </w:r>
            <w:r w:rsidR="002769B3">
              <w:rPr>
                <w:rFonts w:asciiTheme="majorHAnsi" w:hAnsiTheme="majorHAnsi" w:cstheme="majorHAnsi"/>
              </w:rPr>
              <w:br/>
            </w:r>
            <w:r w:rsidRPr="00B8221B">
              <w:rPr>
                <w:rFonts w:asciiTheme="majorHAnsi" w:hAnsiTheme="majorHAnsi" w:cstheme="majorHAnsi"/>
              </w:rPr>
              <w:br/>
              <w:t xml:space="preserve">- </w:t>
            </w:r>
            <w:r w:rsidRPr="002769B3">
              <w:rPr>
                <w:rFonts w:asciiTheme="majorHAnsi" w:hAnsiTheme="majorHAnsi" w:cstheme="majorHAnsi"/>
                <w:b/>
                <w:bCs/>
              </w:rPr>
              <w:t>Flexrooster</w:t>
            </w:r>
          </w:p>
          <w:p w14:paraId="2F51101E" w14:textId="50F7B18C" w:rsidR="000A384D" w:rsidRDefault="00B433AD" w:rsidP="00637F2C">
            <w:pPr>
              <w:rPr>
                <w:rFonts w:asciiTheme="majorHAnsi" w:hAnsiTheme="majorHAnsi" w:cstheme="majorHAnsi"/>
                <w:color w:val="7030A0"/>
              </w:rPr>
            </w:pPr>
            <w:r>
              <w:rPr>
                <w:rFonts w:asciiTheme="majorHAnsi" w:hAnsiTheme="majorHAnsi" w:cstheme="majorHAnsi"/>
                <w:color w:val="7030A0"/>
              </w:rPr>
              <w:t>Portefeuillehouder flexrooster geeft een update</w:t>
            </w:r>
            <w:r w:rsidR="006033DD">
              <w:rPr>
                <w:rFonts w:asciiTheme="majorHAnsi" w:hAnsiTheme="majorHAnsi" w:cstheme="majorHAnsi"/>
                <w:color w:val="7030A0"/>
              </w:rPr>
              <w:t>:</w:t>
            </w:r>
            <w:r w:rsidR="006033DD">
              <w:rPr>
                <w:rFonts w:asciiTheme="majorHAnsi" w:hAnsiTheme="majorHAnsi" w:cstheme="majorHAnsi"/>
                <w:color w:val="7030A0"/>
              </w:rPr>
              <w:br/>
            </w:r>
            <w:r>
              <w:rPr>
                <w:rFonts w:asciiTheme="majorHAnsi" w:hAnsiTheme="majorHAnsi" w:cstheme="majorHAnsi"/>
                <w:color w:val="7030A0"/>
              </w:rPr>
              <w:br/>
            </w:r>
            <w:r w:rsidR="006033DD">
              <w:rPr>
                <w:rFonts w:asciiTheme="majorHAnsi" w:hAnsiTheme="majorHAnsi" w:cstheme="majorHAnsi"/>
                <w:b/>
                <w:bCs/>
                <w:color w:val="7030A0"/>
              </w:rPr>
              <w:t xml:space="preserve">Start schooljaar </w:t>
            </w:r>
            <w:r w:rsidR="006033DD">
              <w:rPr>
                <w:rFonts w:asciiTheme="majorHAnsi" w:hAnsiTheme="majorHAnsi" w:cstheme="majorHAnsi"/>
                <w:b/>
                <w:bCs/>
                <w:color w:val="7030A0"/>
              </w:rPr>
              <w:br/>
            </w:r>
            <w:r>
              <w:rPr>
                <w:rFonts w:asciiTheme="majorHAnsi" w:hAnsiTheme="majorHAnsi" w:cstheme="majorHAnsi"/>
                <w:color w:val="7030A0"/>
              </w:rPr>
              <w:t xml:space="preserve">Begin van het schooljaar is er een zogenaamde band gezet op het midden van de dag, met als doel dat leerlingen gerichter kiezen. Aan de randen van de dag wordt gemakzuchtig gekozen door leerlingen. </w:t>
            </w:r>
            <w:r w:rsidR="006033DD">
              <w:rPr>
                <w:rFonts w:asciiTheme="majorHAnsi" w:hAnsiTheme="majorHAnsi" w:cstheme="majorHAnsi"/>
                <w:color w:val="7030A0"/>
              </w:rPr>
              <w:br/>
              <w:t>Na twee weken</w:t>
            </w:r>
            <w:r>
              <w:rPr>
                <w:rFonts w:asciiTheme="majorHAnsi" w:hAnsiTheme="majorHAnsi" w:cstheme="majorHAnsi"/>
                <w:color w:val="7030A0"/>
              </w:rPr>
              <w:t xml:space="preserve">, kwamen we tot de conclusie dat </w:t>
            </w:r>
            <w:r w:rsidR="006033DD">
              <w:rPr>
                <w:rFonts w:asciiTheme="majorHAnsi" w:hAnsiTheme="majorHAnsi" w:cstheme="majorHAnsi"/>
                <w:color w:val="7030A0"/>
              </w:rPr>
              <w:t>deze band</w:t>
            </w:r>
            <w:r>
              <w:rPr>
                <w:rFonts w:asciiTheme="majorHAnsi" w:hAnsiTheme="majorHAnsi" w:cstheme="majorHAnsi"/>
                <w:color w:val="7030A0"/>
              </w:rPr>
              <w:t xml:space="preserve"> in de praktijk lastig werkt. Er zijn veel tussenuren, want er zijn heel veel docenten en lokalen nodig</w:t>
            </w:r>
            <w:r w:rsidR="006033DD">
              <w:rPr>
                <w:rFonts w:asciiTheme="majorHAnsi" w:hAnsiTheme="majorHAnsi" w:cstheme="majorHAnsi"/>
                <w:color w:val="7030A0"/>
              </w:rPr>
              <w:t xml:space="preserve"> op die specifieke uren.</w:t>
            </w:r>
            <w:r>
              <w:rPr>
                <w:rFonts w:asciiTheme="majorHAnsi" w:hAnsiTheme="majorHAnsi" w:cstheme="majorHAnsi"/>
                <w:color w:val="7030A0"/>
              </w:rPr>
              <w:br/>
              <w:t xml:space="preserve">Er </w:t>
            </w:r>
            <w:r w:rsidR="006033DD">
              <w:rPr>
                <w:rFonts w:asciiTheme="majorHAnsi" w:hAnsiTheme="majorHAnsi" w:cstheme="majorHAnsi"/>
                <w:color w:val="7030A0"/>
              </w:rPr>
              <w:t>zijn nu</w:t>
            </w:r>
            <w:r>
              <w:rPr>
                <w:rFonts w:asciiTheme="majorHAnsi" w:hAnsiTheme="majorHAnsi" w:cstheme="majorHAnsi"/>
                <w:color w:val="7030A0"/>
              </w:rPr>
              <w:t xml:space="preserve"> meer huiswerkuren op de band</w:t>
            </w:r>
            <w:r w:rsidR="006033DD">
              <w:rPr>
                <w:rFonts w:asciiTheme="majorHAnsi" w:hAnsiTheme="majorHAnsi" w:cstheme="majorHAnsi"/>
                <w:color w:val="7030A0"/>
              </w:rPr>
              <w:t xml:space="preserve"> geplaatst (want meer capaciteit) en</w:t>
            </w:r>
            <w:r>
              <w:rPr>
                <w:rFonts w:asciiTheme="majorHAnsi" w:hAnsiTheme="majorHAnsi" w:cstheme="majorHAnsi"/>
                <w:color w:val="7030A0"/>
              </w:rPr>
              <w:t xml:space="preserve"> </w:t>
            </w:r>
            <w:r w:rsidR="006033DD">
              <w:rPr>
                <w:rFonts w:asciiTheme="majorHAnsi" w:hAnsiTheme="majorHAnsi" w:cstheme="majorHAnsi"/>
                <w:color w:val="7030A0"/>
              </w:rPr>
              <w:t>er zijn</w:t>
            </w:r>
            <w:r>
              <w:rPr>
                <w:rFonts w:asciiTheme="majorHAnsi" w:hAnsiTheme="majorHAnsi" w:cstheme="majorHAnsi"/>
                <w:color w:val="7030A0"/>
              </w:rPr>
              <w:t xml:space="preserve"> wat extra ruimtes binnen de school gecreëerd. </w:t>
            </w:r>
            <w:r w:rsidR="006033DD">
              <w:rPr>
                <w:rFonts w:asciiTheme="majorHAnsi" w:hAnsiTheme="majorHAnsi" w:cstheme="majorHAnsi"/>
                <w:color w:val="7030A0"/>
              </w:rPr>
              <w:br/>
            </w:r>
            <w:r>
              <w:rPr>
                <w:rFonts w:asciiTheme="majorHAnsi" w:hAnsiTheme="majorHAnsi" w:cstheme="majorHAnsi"/>
                <w:color w:val="7030A0"/>
              </w:rPr>
              <w:t>De roostermaker is weer bezig met aanpassingen en verdere verfijning</w:t>
            </w:r>
            <w:r w:rsidR="006033DD">
              <w:rPr>
                <w:rFonts w:asciiTheme="majorHAnsi" w:hAnsiTheme="majorHAnsi" w:cstheme="majorHAnsi"/>
                <w:color w:val="7030A0"/>
              </w:rPr>
              <w:t xml:space="preserve"> van dit alles. </w:t>
            </w:r>
            <w:r w:rsidR="006033DD">
              <w:rPr>
                <w:rFonts w:asciiTheme="majorHAnsi" w:hAnsiTheme="majorHAnsi" w:cstheme="majorHAnsi"/>
                <w:color w:val="7030A0"/>
              </w:rPr>
              <w:br/>
            </w:r>
            <w:r>
              <w:rPr>
                <w:rFonts w:asciiTheme="majorHAnsi" w:hAnsiTheme="majorHAnsi" w:cstheme="majorHAnsi"/>
                <w:color w:val="7030A0"/>
              </w:rPr>
              <w:t>Leerling heeft nu drie keer per week een tussenuur</w:t>
            </w:r>
            <w:r w:rsidR="006033DD">
              <w:rPr>
                <w:rFonts w:asciiTheme="majorHAnsi" w:hAnsiTheme="majorHAnsi" w:cstheme="majorHAnsi"/>
                <w:color w:val="7030A0"/>
              </w:rPr>
              <w:t xml:space="preserve"> op de band. </w:t>
            </w:r>
            <w:r>
              <w:rPr>
                <w:rFonts w:asciiTheme="majorHAnsi" w:hAnsiTheme="majorHAnsi" w:cstheme="majorHAnsi"/>
                <w:color w:val="7030A0"/>
              </w:rPr>
              <w:t xml:space="preserve">Dit waren eerst vier of vijf uren. Dat scheelt tussenuren. </w:t>
            </w:r>
            <w:r w:rsidR="006033DD">
              <w:rPr>
                <w:rFonts w:asciiTheme="majorHAnsi" w:hAnsiTheme="majorHAnsi" w:cstheme="majorHAnsi"/>
                <w:color w:val="7030A0"/>
              </w:rPr>
              <w:br/>
            </w:r>
            <w:r>
              <w:rPr>
                <w:rFonts w:asciiTheme="majorHAnsi" w:hAnsiTheme="majorHAnsi" w:cstheme="majorHAnsi"/>
                <w:color w:val="7030A0"/>
              </w:rPr>
              <w:br/>
            </w:r>
            <w:r w:rsidR="006033DD">
              <w:rPr>
                <w:rFonts w:asciiTheme="majorHAnsi" w:hAnsiTheme="majorHAnsi" w:cstheme="majorHAnsi"/>
                <w:b/>
                <w:bCs/>
                <w:color w:val="7030A0"/>
              </w:rPr>
              <w:t>OOP</w:t>
            </w:r>
            <w:r w:rsidR="006033DD">
              <w:rPr>
                <w:rFonts w:asciiTheme="majorHAnsi" w:hAnsiTheme="majorHAnsi" w:cstheme="majorHAnsi"/>
                <w:b/>
                <w:bCs/>
                <w:color w:val="7030A0"/>
              </w:rPr>
              <w:br/>
            </w:r>
            <w:r>
              <w:rPr>
                <w:rFonts w:asciiTheme="majorHAnsi" w:hAnsiTheme="majorHAnsi" w:cstheme="majorHAnsi"/>
                <w:color w:val="7030A0"/>
              </w:rPr>
              <w:t xml:space="preserve">OOP moest vandaag </w:t>
            </w:r>
            <w:r w:rsidR="006033DD">
              <w:rPr>
                <w:rFonts w:asciiTheme="majorHAnsi" w:hAnsiTheme="majorHAnsi" w:cstheme="majorHAnsi"/>
                <w:color w:val="7030A0"/>
              </w:rPr>
              <w:t xml:space="preserve">(=2 oktober) </w:t>
            </w:r>
            <w:r>
              <w:rPr>
                <w:rFonts w:asciiTheme="majorHAnsi" w:hAnsiTheme="majorHAnsi" w:cstheme="majorHAnsi"/>
                <w:color w:val="7030A0"/>
              </w:rPr>
              <w:t>nog 500 uur bijboeken voor leerlingen die zich onvoldoende hadden ingeschreven voor flexuren. Dit gebeurt op leerlingniveau</w:t>
            </w:r>
            <w:r w:rsidR="006033DD">
              <w:rPr>
                <w:rFonts w:asciiTheme="majorHAnsi" w:hAnsiTheme="majorHAnsi" w:cstheme="majorHAnsi"/>
                <w:color w:val="7030A0"/>
              </w:rPr>
              <w:t xml:space="preserve"> en is erg arbeidsintensief. </w:t>
            </w:r>
            <w:r w:rsidR="006033DD">
              <w:rPr>
                <w:rFonts w:asciiTheme="majorHAnsi" w:hAnsiTheme="majorHAnsi" w:cstheme="majorHAnsi"/>
                <w:color w:val="7030A0"/>
              </w:rPr>
              <w:br/>
            </w:r>
            <w:r>
              <w:rPr>
                <w:rFonts w:asciiTheme="majorHAnsi" w:hAnsiTheme="majorHAnsi" w:cstheme="majorHAnsi"/>
                <w:color w:val="7030A0"/>
              </w:rPr>
              <w:t xml:space="preserve">Soms is je niet inschrijven voor een flexuur ‘voordeliger’ dan een flexuur inplannen </w:t>
            </w:r>
            <w:r w:rsidR="006033DD">
              <w:rPr>
                <w:rFonts w:asciiTheme="majorHAnsi" w:hAnsiTheme="majorHAnsi" w:cstheme="majorHAnsi"/>
                <w:color w:val="7030A0"/>
              </w:rPr>
              <w:t>dat niet fijn in je rooster past</w:t>
            </w:r>
            <w:r>
              <w:rPr>
                <w:rFonts w:asciiTheme="majorHAnsi" w:hAnsiTheme="majorHAnsi" w:cstheme="majorHAnsi"/>
                <w:color w:val="7030A0"/>
              </w:rPr>
              <w:t xml:space="preserve"> (twee tussenuren wachten, of twee uur inhalen voor een gemist flexuur). </w:t>
            </w:r>
          </w:p>
          <w:p w14:paraId="597D1C17" w14:textId="4DA4F006" w:rsidR="000A384D" w:rsidRDefault="000A384D" w:rsidP="00637F2C">
            <w:pPr>
              <w:rPr>
                <w:rFonts w:asciiTheme="majorHAnsi" w:hAnsiTheme="majorHAnsi" w:cstheme="majorHAnsi"/>
                <w:color w:val="7030A0"/>
              </w:rPr>
            </w:pPr>
            <w:r>
              <w:rPr>
                <w:rFonts w:asciiTheme="majorHAnsi" w:hAnsiTheme="majorHAnsi" w:cstheme="majorHAnsi"/>
                <w:color w:val="7030A0"/>
              </w:rPr>
              <w:t>Enorme klus voor het OOP, nabellen, inplannen, verzuim.</w:t>
            </w:r>
            <w:r w:rsidR="006033DD">
              <w:rPr>
                <w:rFonts w:asciiTheme="majorHAnsi" w:hAnsiTheme="majorHAnsi" w:cstheme="majorHAnsi"/>
                <w:color w:val="7030A0"/>
              </w:rPr>
              <w:t xml:space="preserve"> De grens is bereikt, of al overschreven. Receptie springt bij. </w:t>
            </w:r>
            <w:r>
              <w:rPr>
                <w:rFonts w:asciiTheme="majorHAnsi" w:hAnsiTheme="majorHAnsi" w:cstheme="majorHAnsi"/>
                <w:color w:val="7030A0"/>
              </w:rPr>
              <w:t xml:space="preserve"> </w:t>
            </w:r>
          </w:p>
          <w:p w14:paraId="6439B947" w14:textId="77777777" w:rsidR="000A384D" w:rsidRDefault="000A384D" w:rsidP="00637F2C">
            <w:pPr>
              <w:rPr>
                <w:rFonts w:asciiTheme="majorHAnsi" w:hAnsiTheme="majorHAnsi" w:cstheme="majorHAnsi"/>
                <w:color w:val="7030A0"/>
              </w:rPr>
            </w:pPr>
          </w:p>
          <w:p w14:paraId="2DF05873" w14:textId="54AB024C" w:rsidR="000A384D" w:rsidRPr="006033DD" w:rsidRDefault="006033DD" w:rsidP="000A384D">
            <w:pPr>
              <w:rPr>
                <w:rFonts w:asciiTheme="majorHAnsi" w:hAnsiTheme="majorHAnsi" w:cstheme="majorHAnsi"/>
                <w:b/>
                <w:bCs/>
                <w:color w:val="7030A0"/>
              </w:rPr>
            </w:pPr>
            <w:r>
              <w:rPr>
                <w:rFonts w:asciiTheme="majorHAnsi" w:hAnsiTheme="majorHAnsi" w:cstheme="majorHAnsi"/>
                <w:b/>
                <w:bCs/>
                <w:color w:val="7030A0"/>
              </w:rPr>
              <w:t xml:space="preserve">Controle </w:t>
            </w:r>
            <w:r>
              <w:rPr>
                <w:rFonts w:asciiTheme="majorHAnsi" w:hAnsiTheme="majorHAnsi" w:cstheme="majorHAnsi"/>
                <w:b/>
                <w:bCs/>
                <w:color w:val="7030A0"/>
              </w:rPr>
              <w:br/>
            </w:r>
            <w:r w:rsidR="000A384D">
              <w:rPr>
                <w:rFonts w:asciiTheme="majorHAnsi" w:hAnsiTheme="majorHAnsi" w:cstheme="majorHAnsi"/>
                <w:color w:val="7030A0"/>
              </w:rPr>
              <w:t xml:space="preserve">Er is gecontroleerd bij alle collega’s of ze het juiste aantal flexuren draaien. Dat moet na de herfstvakantie helemaal kloppen. Afrondingen gebeuren in het voordeel van de docent. </w:t>
            </w:r>
            <w:r w:rsidR="000A384D">
              <w:rPr>
                <w:rFonts w:asciiTheme="majorHAnsi" w:hAnsiTheme="majorHAnsi" w:cstheme="majorHAnsi"/>
                <w:color w:val="7030A0"/>
              </w:rPr>
              <w:br/>
            </w:r>
            <w:r w:rsidR="000A384D">
              <w:rPr>
                <w:rFonts w:asciiTheme="majorHAnsi" w:hAnsiTheme="majorHAnsi" w:cstheme="majorHAnsi"/>
                <w:color w:val="7030A0"/>
              </w:rPr>
              <w:br/>
            </w:r>
            <w:r w:rsidR="000A384D" w:rsidRPr="006033DD">
              <w:rPr>
                <w:rFonts w:asciiTheme="majorHAnsi" w:hAnsiTheme="majorHAnsi" w:cstheme="majorHAnsi"/>
                <w:b/>
                <w:bCs/>
                <w:color w:val="7030A0"/>
              </w:rPr>
              <w:t>Knelpunten</w:t>
            </w:r>
            <w:r w:rsidR="000A384D">
              <w:rPr>
                <w:rFonts w:asciiTheme="majorHAnsi" w:hAnsiTheme="majorHAnsi" w:cstheme="majorHAnsi"/>
                <w:color w:val="7030A0"/>
              </w:rPr>
              <w:t xml:space="preserve"> </w:t>
            </w:r>
            <w:r w:rsidR="000A384D">
              <w:rPr>
                <w:rFonts w:asciiTheme="majorHAnsi" w:hAnsiTheme="majorHAnsi" w:cstheme="majorHAnsi"/>
                <w:color w:val="7030A0"/>
              </w:rPr>
              <w:br/>
              <w:t xml:space="preserve">- </w:t>
            </w:r>
            <w:r>
              <w:rPr>
                <w:rFonts w:asciiTheme="majorHAnsi" w:hAnsiTheme="majorHAnsi" w:cstheme="majorHAnsi"/>
                <w:color w:val="7030A0"/>
              </w:rPr>
              <w:t>Het huidige flexrooster zorgt voor behoorlijk wat t</w:t>
            </w:r>
            <w:r w:rsidR="000A384D">
              <w:rPr>
                <w:rFonts w:asciiTheme="majorHAnsi" w:hAnsiTheme="majorHAnsi" w:cstheme="majorHAnsi"/>
                <w:color w:val="7030A0"/>
              </w:rPr>
              <w:t>ussenuren voor leerlingen</w:t>
            </w:r>
            <w:r>
              <w:rPr>
                <w:rFonts w:asciiTheme="majorHAnsi" w:hAnsiTheme="majorHAnsi" w:cstheme="majorHAnsi"/>
                <w:color w:val="7030A0"/>
              </w:rPr>
              <w:t>.</w:t>
            </w:r>
            <w:r w:rsidR="000A384D">
              <w:rPr>
                <w:rFonts w:asciiTheme="majorHAnsi" w:hAnsiTheme="majorHAnsi" w:cstheme="majorHAnsi"/>
                <w:color w:val="7030A0"/>
              </w:rPr>
              <w:br/>
              <w:t>- Tijdens de flexband in de brugklas is er extra surveillance nodig in de aula in verband met de grote hoeveelheid leerlingen met een tussenuur.</w:t>
            </w:r>
            <w:r w:rsidR="000A384D">
              <w:rPr>
                <w:rFonts w:asciiTheme="majorHAnsi" w:hAnsiTheme="majorHAnsi" w:cstheme="majorHAnsi"/>
                <w:color w:val="7030A0"/>
              </w:rPr>
              <w:br/>
              <w:t>- Wanneer personeel ziek is heeft dat gevolgen voor een paar weken vooruit. Het remt de flexibiliteit om het rooster snel aan te passen</w:t>
            </w:r>
            <w:r>
              <w:rPr>
                <w:rFonts w:asciiTheme="majorHAnsi" w:hAnsiTheme="majorHAnsi" w:cstheme="majorHAnsi"/>
                <w:color w:val="7030A0"/>
              </w:rPr>
              <w:t xml:space="preserve">. </w:t>
            </w:r>
            <w:r w:rsidR="000A384D" w:rsidRPr="000A384D">
              <w:rPr>
                <w:rFonts w:asciiTheme="majorHAnsi" w:hAnsiTheme="majorHAnsi" w:cstheme="majorHAnsi"/>
                <w:color w:val="7030A0"/>
              </w:rPr>
              <w:br/>
            </w:r>
            <w:r>
              <w:rPr>
                <w:rFonts w:asciiTheme="majorHAnsi" w:hAnsiTheme="majorHAnsi" w:cstheme="majorHAnsi"/>
                <w:color w:val="7030A0"/>
              </w:rPr>
              <w:br/>
            </w:r>
            <w:r>
              <w:rPr>
                <w:rFonts w:asciiTheme="majorHAnsi" w:hAnsiTheme="majorHAnsi" w:cstheme="majorHAnsi"/>
                <w:b/>
                <w:bCs/>
                <w:color w:val="7030A0"/>
              </w:rPr>
              <w:t xml:space="preserve">Evaluatie </w:t>
            </w:r>
          </w:p>
          <w:p w14:paraId="67CD9712" w14:textId="77777777" w:rsidR="00327C05" w:rsidRDefault="000A384D" w:rsidP="00327C05">
            <w:pPr>
              <w:rPr>
                <w:rFonts w:asciiTheme="majorHAnsi" w:hAnsiTheme="majorHAnsi" w:cstheme="majorHAnsi"/>
                <w:color w:val="7030A0"/>
              </w:rPr>
            </w:pPr>
            <w:r>
              <w:rPr>
                <w:rFonts w:asciiTheme="majorHAnsi" w:hAnsiTheme="majorHAnsi" w:cstheme="majorHAnsi"/>
                <w:color w:val="7030A0"/>
              </w:rPr>
              <w:lastRenderedPageBreak/>
              <w:t xml:space="preserve">Na de herfstvakantie evaluatie uit naar het personeel. Wat gaat er goed? Wat gaat er niet goed?  </w:t>
            </w:r>
            <w:r>
              <w:rPr>
                <w:rFonts w:asciiTheme="majorHAnsi" w:hAnsiTheme="majorHAnsi" w:cstheme="majorHAnsi"/>
                <w:color w:val="7030A0"/>
              </w:rPr>
              <w:br/>
              <w:t xml:space="preserve">De ‘upgrade’ naar plusuren is wellicht nog te vroeg, eerst moet de basis staan, anders hangt hier iets negatiefs aan. MT en roostermaker zegt: eerst zo goed mogelijk doen wat we doen, dat evalueren dan eventueel pas door naar plusuren.  </w:t>
            </w:r>
            <w:r w:rsidR="006033DD">
              <w:rPr>
                <w:rFonts w:asciiTheme="majorHAnsi" w:hAnsiTheme="majorHAnsi" w:cstheme="majorHAnsi"/>
                <w:color w:val="7030A0"/>
              </w:rPr>
              <w:br/>
              <w:t xml:space="preserve">Enquête in twee delen: terugkijken, hoe is het ontstaan? Vooruit: wat willen we in de toekomst? Duidelijk de vragen stellen. </w:t>
            </w:r>
            <w:r w:rsidR="006033DD">
              <w:rPr>
                <w:rFonts w:asciiTheme="majorHAnsi" w:hAnsiTheme="majorHAnsi" w:cstheme="majorHAnsi"/>
                <w:color w:val="7030A0"/>
              </w:rPr>
              <w:br/>
            </w:r>
            <w:r w:rsidR="006033DD">
              <w:rPr>
                <w:rFonts w:asciiTheme="majorHAnsi" w:hAnsiTheme="majorHAnsi" w:cstheme="majorHAnsi"/>
                <w:color w:val="7030A0"/>
              </w:rPr>
              <w:br/>
              <w:t>De vraag over lestijd hoort hier ook bij. Waar worden we blij van?</w:t>
            </w:r>
            <w:r w:rsidR="006033DD">
              <w:rPr>
                <w:rFonts w:asciiTheme="majorHAnsi" w:hAnsiTheme="majorHAnsi" w:cstheme="majorHAnsi"/>
                <w:color w:val="7030A0"/>
              </w:rPr>
              <w:br/>
              <w:t xml:space="preserve">MR: zorgen dat er in schooljaar 24-25 opeens een andere lestijd zou zijn, dat heeft altijd consequenties voor de lessentabel en dus soms voor de aanstelling van collega’s. </w:t>
            </w:r>
            <w:r w:rsidR="006033DD">
              <w:rPr>
                <w:rFonts w:asciiTheme="majorHAnsi" w:hAnsiTheme="majorHAnsi" w:cstheme="majorHAnsi"/>
                <w:color w:val="7030A0"/>
              </w:rPr>
              <w:br/>
              <w:t xml:space="preserve">SL: Er is geen reden tot bezuiniging. De enige optie die we zouden kunnen overwegen op korte termijn (dus komend schooljaar) is </w:t>
            </w:r>
            <w:r w:rsidR="00327C05">
              <w:rPr>
                <w:rFonts w:asciiTheme="majorHAnsi" w:hAnsiTheme="majorHAnsi" w:cstheme="majorHAnsi"/>
                <w:color w:val="7030A0"/>
              </w:rPr>
              <w:t xml:space="preserve">terug naar een 50-minutenrooster, aangezien de aanstelling van de docenten en de lessentabel daarop gebaseerd zijn. </w:t>
            </w:r>
            <w:r w:rsidR="00327C05">
              <w:rPr>
                <w:rFonts w:asciiTheme="majorHAnsi" w:hAnsiTheme="majorHAnsi" w:cstheme="majorHAnsi"/>
                <w:color w:val="7030A0"/>
              </w:rPr>
              <w:br/>
            </w:r>
            <w:r w:rsidR="00327C05" w:rsidRPr="002769B3">
              <w:rPr>
                <w:rFonts w:asciiTheme="majorHAnsi" w:hAnsiTheme="majorHAnsi" w:cstheme="majorHAnsi"/>
                <w:b/>
                <w:bCs/>
                <w:color w:val="7030A0"/>
              </w:rPr>
              <w:t>Enquête</w:t>
            </w:r>
            <w:r w:rsidR="00327C05" w:rsidRPr="002769B3">
              <w:rPr>
                <w:rFonts w:asciiTheme="majorHAnsi" w:hAnsiTheme="majorHAnsi" w:cstheme="majorHAnsi"/>
                <w:color w:val="7030A0"/>
              </w:rPr>
              <w:t xml:space="preserve"> wordt met de werkgroep opgesteld, komt langs de MR en het MT. </w:t>
            </w:r>
            <w:r w:rsidR="00327C05" w:rsidRPr="002769B3">
              <w:rPr>
                <w:rFonts w:asciiTheme="majorHAnsi" w:hAnsiTheme="majorHAnsi" w:cstheme="majorHAnsi"/>
                <w:color w:val="7030A0"/>
              </w:rPr>
              <w:br/>
              <w:t xml:space="preserve">Ruim voor het eind van het schooljaar </w:t>
            </w:r>
            <w:r w:rsidR="00327C05">
              <w:rPr>
                <w:rFonts w:asciiTheme="majorHAnsi" w:hAnsiTheme="majorHAnsi" w:cstheme="majorHAnsi"/>
                <w:color w:val="7030A0"/>
              </w:rPr>
              <w:t xml:space="preserve">(streven voor de voorjaarsvakantie) </w:t>
            </w:r>
            <w:r w:rsidR="00327C05" w:rsidRPr="002769B3">
              <w:rPr>
                <w:rFonts w:asciiTheme="majorHAnsi" w:hAnsiTheme="majorHAnsi" w:cstheme="majorHAnsi"/>
                <w:color w:val="7030A0"/>
              </w:rPr>
              <w:t>moet duidelijk zijn hoe we schooljaar 24-25 inrichten.</w:t>
            </w:r>
          </w:p>
          <w:p w14:paraId="55297D2E" w14:textId="77777777" w:rsidR="00327C05" w:rsidRDefault="00327C05" w:rsidP="00327C05">
            <w:pPr>
              <w:rPr>
                <w:rFonts w:asciiTheme="majorHAnsi" w:hAnsiTheme="majorHAnsi" w:cstheme="majorHAnsi"/>
                <w:color w:val="7030A0"/>
              </w:rPr>
            </w:pPr>
          </w:p>
          <w:p w14:paraId="5C06FA29" w14:textId="33B44047" w:rsidR="000A384D" w:rsidRDefault="00327C05" w:rsidP="00327C05">
            <w:pPr>
              <w:rPr>
                <w:rFonts w:asciiTheme="majorHAnsi" w:hAnsiTheme="majorHAnsi" w:cstheme="majorHAnsi"/>
                <w:color w:val="7030A0"/>
              </w:rPr>
            </w:pPr>
            <w:r>
              <w:rPr>
                <w:rFonts w:asciiTheme="majorHAnsi" w:hAnsiTheme="majorHAnsi" w:cstheme="majorHAnsi"/>
                <w:color w:val="7030A0"/>
              </w:rPr>
              <w:t>Planning komt voor de herfstvakantie naar de MR.</w:t>
            </w:r>
          </w:p>
          <w:p w14:paraId="302315BB" w14:textId="77777777" w:rsidR="000A384D" w:rsidRDefault="000A384D" w:rsidP="00637F2C">
            <w:pPr>
              <w:rPr>
                <w:rFonts w:asciiTheme="majorHAnsi" w:hAnsiTheme="majorHAnsi" w:cstheme="majorHAnsi"/>
                <w:color w:val="7030A0"/>
              </w:rPr>
            </w:pPr>
          </w:p>
          <w:p w14:paraId="18D2CEF5" w14:textId="1C0A2590" w:rsidR="00637F2C" w:rsidRPr="00327C05" w:rsidRDefault="000A384D" w:rsidP="00637F2C">
            <w:pPr>
              <w:rPr>
                <w:rFonts w:asciiTheme="majorHAnsi" w:hAnsiTheme="majorHAnsi" w:cstheme="majorHAnsi"/>
              </w:rPr>
            </w:pPr>
            <w:r w:rsidRPr="006033DD">
              <w:rPr>
                <w:rFonts w:asciiTheme="majorHAnsi" w:hAnsiTheme="majorHAnsi" w:cstheme="majorHAnsi"/>
                <w:b/>
                <w:bCs/>
                <w:color w:val="7030A0"/>
              </w:rPr>
              <w:t>Conclusie</w:t>
            </w:r>
            <w:r>
              <w:rPr>
                <w:rFonts w:asciiTheme="majorHAnsi" w:hAnsiTheme="majorHAnsi" w:cstheme="majorHAnsi"/>
                <w:color w:val="7030A0"/>
              </w:rPr>
              <w:t xml:space="preserve">: </w:t>
            </w:r>
            <w:r w:rsidR="00327C05">
              <w:rPr>
                <w:rFonts w:asciiTheme="majorHAnsi" w:hAnsiTheme="majorHAnsi" w:cstheme="majorHAnsi"/>
                <w:color w:val="7030A0"/>
              </w:rPr>
              <w:t xml:space="preserve">we moeten </w:t>
            </w:r>
            <w:r>
              <w:rPr>
                <w:rFonts w:asciiTheme="majorHAnsi" w:hAnsiTheme="majorHAnsi" w:cstheme="majorHAnsi"/>
                <w:color w:val="7030A0"/>
              </w:rPr>
              <w:t>terug naar het doel</w:t>
            </w:r>
            <w:r w:rsidR="00327C05">
              <w:rPr>
                <w:rFonts w:asciiTheme="majorHAnsi" w:hAnsiTheme="majorHAnsi" w:cstheme="majorHAnsi"/>
                <w:color w:val="7030A0"/>
              </w:rPr>
              <w:t xml:space="preserve">, namelijk </w:t>
            </w:r>
            <w:r>
              <w:rPr>
                <w:rFonts w:asciiTheme="majorHAnsi" w:hAnsiTheme="majorHAnsi" w:cstheme="majorHAnsi"/>
                <w:color w:val="7030A0"/>
              </w:rPr>
              <w:t xml:space="preserve">flexibelere roostering, meer bewegingsvrijheid, meer autonomie bij de leerlingen. </w:t>
            </w:r>
            <w:r w:rsidR="00327C05">
              <w:rPr>
                <w:rFonts w:asciiTheme="majorHAnsi" w:hAnsiTheme="majorHAnsi" w:cstheme="majorHAnsi"/>
                <w:color w:val="7030A0"/>
              </w:rPr>
              <w:br/>
            </w:r>
            <w:r w:rsidR="006033DD">
              <w:rPr>
                <w:rFonts w:asciiTheme="majorHAnsi" w:hAnsiTheme="majorHAnsi" w:cstheme="majorHAnsi"/>
                <w:color w:val="7030A0"/>
              </w:rPr>
              <w:t xml:space="preserve">We komen in een paradox: een meer gestructureerd flexrooster zorgt voor minder flexibiliteit. </w:t>
            </w:r>
            <w:r>
              <w:rPr>
                <w:rFonts w:asciiTheme="majorHAnsi" w:hAnsiTheme="majorHAnsi" w:cstheme="majorHAnsi"/>
                <w:color w:val="7030A0"/>
              </w:rPr>
              <w:br/>
              <w:t>Leerlingen schrijven zich vooralsnog pragmatisch in. Het valt niet meer allemaal bij te houden</w:t>
            </w:r>
            <w:r w:rsidR="006033DD">
              <w:rPr>
                <w:rFonts w:asciiTheme="majorHAnsi" w:hAnsiTheme="majorHAnsi" w:cstheme="majorHAnsi"/>
                <w:color w:val="7030A0"/>
              </w:rPr>
              <w:t>, met name door OOP.</w:t>
            </w:r>
            <w:r>
              <w:rPr>
                <w:rFonts w:asciiTheme="majorHAnsi" w:hAnsiTheme="majorHAnsi" w:cstheme="majorHAnsi"/>
                <w:color w:val="7030A0"/>
              </w:rPr>
              <w:br/>
            </w:r>
            <w:r w:rsidR="006033DD">
              <w:rPr>
                <w:rFonts w:asciiTheme="majorHAnsi" w:hAnsiTheme="majorHAnsi" w:cstheme="majorHAnsi"/>
                <w:color w:val="7030A0"/>
              </w:rPr>
              <w:br/>
            </w:r>
            <w:r w:rsidR="006033DD">
              <w:rPr>
                <w:rFonts w:asciiTheme="majorHAnsi" w:hAnsiTheme="majorHAnsi" w:cstheme="majorHAnsi"/>
                <w:b/>
                <w:bCs/>
                <w:color w:val="7030A0"/>
              </w:rPr>
              <w:t>Aanpassingen</w:t>
            </w:r>
            <w:r>
              <w:rPr>
                <w:rFonts w:asciiTheme="majorHAnsi" w:hAnsiTheme="majorHAnsi" w:cstheme="majorHAnsi"/>
                <w:color w:val="7030A0"/>
              </w:rPr>
              <w:br/>
              <w:t xml:space="preserve">Stof tot nadenken: is de band op de dag wel een goed idee? </w:t>
            </w:r>
            <w:r w:rsidR="002769B3">
              <w:rPr>
                <w:rFonts w:asciiTheme="majorHAnsi" w:hAnsiTheme="majorHAnsi" w:cstheme="majorHAnsi"/>
                <w:color w:val="7030A0"/>
              </w:rPr>
              <w:br/>
              <w:t xml:space="preserve">Nu tijdens het jaar terugdraaien </w:t>
            </w:r>
            <w:r w:rsidR="006033DD">
              <w:rPr>
                <w:rFonts w:asciiTheme="majorHAnsi" w:hAnsiTheme="majorHAnsi" w:cstheme="majorHAnsi"/>
                <w:color w:val="7030A0"/>
              </w:rPr>
              <w:t xml:space="preserve">naar flexuren aan de randen </w:t>
            </w:r>
            <w:r w:rsidR="002769B3">
              <w:rPr>
                <w:rFonts w:asciiTheme="majorHAnsi" w:hAnsiTheme="majorHAnsi" w:cstheme="majorHAnsi"/>
                <w:color w:val="7030A0"/>
              </w:rPr>
              <w:t>is geen optie, dan zou er een heel nieuw rooster gemaakt moeten worden, dat is geen realistische vraag</w:t>
            </w:r>
            <w:r w:rsidR="006033DD">
              <w:rPr>
                <w:rFonts w:asciiTheme="majorHAnsi" w:hAnsiTheme="majorHAnsi" w:cstheme="majorHAnsi"/>
                <w:color w:val="7030A0"/>
              </w:rPr>
              <w:t xml:space="preserve"> aan de roostermaker. </w:t>
            </w:r>
            <w:r w:rsidR="00B433AD">
              <w:rPr>
                <w:rFonts w:asciiTheme="majorHAnsi" w:hAnsiTheme="majorHAnsi" w:cstheme="majorHAnsi"/>
                <w:color w:val="7030A0"/>
              </w:rPr>
              <w:br/>
              <w:t xml:space="preserve"> </w:t>
            </w:r>
            <w:r w:rsidR="00B433AD">
              <w:rPr>
                <w:rFonts w:asciiTheme="majorHAnsi" w:hAnsiTheme="majorHAnsi" w:cstheme="majorHAnsi"/>
                <w:color w:val="7030A0"/>
              </w:rPr>
              <w:br/>
            </w:r>
            <w:r w:rsidR="002769B3" w:rsidRPr="00327C05">
              <w:rPr>
                <w:rFonts w:asciiTheme="majorHAnsi" w:hAnsiTheme="majorHAnsi" w:cstheme="majorHAnsi"/>
                <w:b/>
                <w:bCs/>
                <w:color w:val="7030A0"/>
              </w:rPr>
              <w:t>Samengevat</w:t>
            </w:r>
            <w:r w:rsidR="00B433AD">
              <w:rPr>
                <w:rFonts w:asciiTheme="majorHAnsi" w:hAnsiTheme="majorHAnsi" w:cstheme="majorHAnsi"/>
                <w:color w:val="7030A0"/>
              </w:rPr>
              <w:br/>
            </w:r>
            <w:r w:rsidR="002769B3" w:rsidRPr="002769B3">
              <w:rPr>
                <w:rFonts w:asciiTheme="majorHAnsi" w:hAnsiTheme="majorHAnsi" w:cstheme="majorHAnsi"/>
                <w:color w:val="7030A0"/>
              </w:rPr>
              <w:t>We voelen dat het niet helemaal gaat zoals we willen, maar wat kunnen we nog doen om er wel een succes van te maken?</w:t>
            </w:r>
            <w:r w:rsidR="002769B3">
              <w:rPr>
                <w:rFonts w:asciiTheme="majorHAnsi" w:hAnsiTheme="majorHAnsi" w:cstheme="majorHAnsi"/>
                <w:color w:val="7030A0"/>
              </w:rPr>
              <w:br/>
            </w:r>
            <w:r w:rsidR="00A63C3B">
              <w:rPr>
                <w:rFonts w:asciiTheme="majorHAnsi" w:hAnsiTheme="majorHAnsi" w:cstheme="majorHAnsi"/>
              </w:rPr>
              <w:br/>
            </w:r>
            <w:r w:rsidR="00637F2C" w:rsidRPr="00B8221B">
              <w:rPr>
                <w:rFonts w:asciiTheme="majorHAnsi" w:hAnsiTheme="majorHAnsi" w:cstheme="majorHAnsi"/>
              </w:rPr>
              <w:br/>
              <w:t xml:space="preserve">- </w:t>
            </w:r>
            <w:r w:rsidR="00637F2C" w:rsidRPr="002769B3">
              <w:rPr>
                <w:rFonts w:asciiTheme="majorHAnsi" w:hAnsiTheme="majorHAnsi" w:cstheme="majorHAnsi"/>
                <w:b/>
                <w:bCs/>
              </w:rPr>
              <w:t>iPadgebruik</w:t>
            </w:r>
            <w:r w:rsidR="007F7853">
              <w:rPr>
                <w:rFonts w:asciiTheme="majorHAnsi" w:hAnsiTheme="majorHAnsi" w:cstheme="majorHAnsi"/>
                <w:b/>
                <w:bCs/>
              </w:rPr>
              <w:br/>
            </w:r>
            <w:r w:rsidR="00327C05">
              <w:rPr>
                <w:rFonts w:asciiTheme="majorHAnsi" w:hAnsiTheme="majorHAnsi" w:cstheme="majorHAnsi"/>
                <w:color w:val="7030A0"/>
              </w:rPr>
              <w:t xml:space="preserve">SL: </w:t>
            </w:r>
            <w:r w:rsidR="007F7853" w:rsidRPr="00316D40">
              <w:rPr>
                <w:rFonts w:asciiTheme="majorHAnsi" w:hAnsiTheme="majorHAnsi" w:cstheme="majorHAnsi"/>
                <w:color w:val="7030A0"/>
              </w:rPr>
              <w:t xml:space="preserve">De kamerbrief dwingt ons om na te denken over het gebruik van de iPad. Er wordt nu gekeken naar een oplossing voor Apple Classroom (dat werkt vooralsnog niet op de huidige MacBooks van docenten). </w:t>
            </w:r>
            <w:r w:rsidR="00316D40" w:rsidRPr="00316D40">
              <w:rPr>
                <w:rFonts w:asciiTheme="majorHAnsi" w:hAnsiTheme="majorHAnsi" w:cstheme="majorHAnsi"/>
                <w:color w:val="7030A0"/>
              </w:rPr>
              <w:t>Uitgevraagd bij ICT: 10 oktober komt ICT bij het MT een evaluatie geven over iPadgebruik (bijvoorbeeld een ban op bepaalde apps/sites). 1 januari echt een stap vooruit maken.</w:t>
            </w:r>
            <w:r w:rsidR="00316D40">
              <w:rPr>
                <w:rFonts w:asciiTheme="majorHAnsi" w:hAnsiTheme="majorHAnsi" w:cstheme="majorHAnsi"/>
                <w:b/>
                <w:bCs/>
                <w:color w:val="7030A0"/>
              </w:rPr>
              <w:t xml:space="preserve"> </w:t>
            </w:r>
            <w:r w:rsidR="00316D40">
              <w:rPr>
                <w:rFonts w:asciiTheme="majorHAnsi" w:hAnsiTheme="majorHAnsi" w:cstheme="majorHAnsi"/>
                <w:b/>
                <w:bCs/>
                <w:color w:val="7030A0"/>
              </w:rPr>
              <w:br/>
            </w:r>
            <w:r w:rsidR="00B92446" w:rsidRPr="00B92446">
              <w:rPr>
                <w:rFonts w:asciiTheme="majorHAnsi" w:hAnsiTheme="majorHAnsi" w:cstheme="majorHAnsi"/>
                <w:color w:val="7030A0"/>
              </w:rPr>
              <w:br/>
            </w:r>
            <w:r w:rsidR="00316D40">
              <w:rPr>
                <w:rFonts w:asciiTheme="majorHAnsi" w:hAnsiTheme="majorHAnsi" w:cstheme="majorHAnsi"/>
                <w:color w:val="7030A0"/>
              </w:rPr>
              <w:t xml:space="preserve">Advies over iPads en telefoons wordt één advies. </w:t>
            </w:r>
            <w:r w:rsidR="00FA3009">
              <w:rPr>
                <w:rFonts w:asciiTheme="majorHAnsi" w:hAnsiTheme="majorHAnsi" w:cstheme="majorHAnsi"/>
                <w:color w:val="7030A0"/>
              </w:rPr>
              <w:br/>
              <w:t>Streven is dat de device zodra de leerling op school is, in beheer is van school (dus bijvoorbeeld apps blokkeren, meekijken via Apple Classroom etc).</w:t>
            </w:r>
            <w:r w:rsidR="00327C05">
              <w:rPr>
                <w:rFonts w:asciiTheme="majorHAnsi" w:hAnsiTheme="majorHAnsi" w:cstheme="majorHAnsi"/>
                <w:color w:val="7030A0"/>
              </w:rPr>
              <w:br/>
            </w:r>
            <w:r w:rsidR="00327C05" w:rsidRPr="00327C05">
              <w:rPr>
                <w:rFonts w:asciiTheme="majorHAnsi" w:hAnsiTheme="majorHAnsi" w:cstheme="majorHAnsi"/>
                <w:color w:val="7030A0"/>
              </w:rPr>
              <w:t xml:space="preserve">Er is een werkgroep telefoongebruik opgericht, zij zijn bezig met het maken van een enquête voor oa het personeel. </w:t>
            </w:r>
          </w:p>
          <w:p w14:paraId="4FE39388" w14:textId="77777777" w:rsidR="00637F2C" w:rsidRPr="00B8221B" w:rsidRDefault="00637F2C" w:rsidP="00B92446">
            <w:pPr>
              <w:rPr>
                <w:rFonts w:asciiTheme="majorHAnsi" w:hAnsiTheme="majorHAnsi" w:cstheme="majorHAnsi"/>
                <w:color w:val="212121"/>
              </w:rPr>
            </w:pPr>
          </w:p>
        </w:tc>
        <w:tc>
          <w:tcPr>
            <w:tcW w:w="1772" w:type="dxa"/>
          </w:tcPr>
          <w:p w14:paraId="689FAED5" w14:textId="77777777" w:rsidR="00637F2C" w:rsidRPr="00B8221B" w:rsidRDefault="00637F2C" w:rsidP="00D2692E">
            <w:pPr>
              <w:pStyle w:val="Geenafstand"/>
              <w:rPr>
                <w:rStyle w:val="Titelvanboek"/>
                <w:rFonts w:asciiTheme="majorHAnsi" w:hAnsiTheme="majorHAnsi" w:cstheme="majorHAnsi"/>
                <w:b w:val="0"/>
                <w:bCs w:val="0"/>
                <w:i w:val="0"/>
                <w:iCs w:val="0"/>
                <w:color w:val="000000" w:themeColor="text1"/>
              </w:rPr>
            </w:pPr>
          </w:p>
        </w:tc>
        <w:tc>
          <w:tcPr>
            <w:tcW w:w="963" w:type="dxa"/>
          </w:tcPr>
          <w:p w14:paraId="510306D5" w14:textId="366357A6" w:rsidR="00637F2C" w:rsidRPr="00B8221B" w:rsidRDefault="00637F2C" w:rsidP="00D2692E">
            <w:pPr>
              <w:pStyle w:val="Geenafstand"/>
              <w:rPr>
                <w:rStyle w:val="Titelvanboek"/>
                <w:rFonts w:asciiTheme="majorHAnsi" w:hAnsiTheme="majorHAnsi" w:cstheme="majorHAnsi"/>
                <w:b w:val="0"/>
                <w:bCs w:val="0"/>
                <w:i w:val="0"/>
                <w:iCs w:val="0"/>
                <w:color w:val="000000" w:themeColor="text1"/>
              </w:rPr>
            </w:pPr>
            <w:r>
              <w:rPr>
                <w:rStyle w:val="Titelvanboek"/>
                <w:rFonts w:asciiTheme="majorHAnsi" w:hAnsiTheme="majorHAnsi" w:cstheme="majorHAnsi"/>
                <w:b w:val="0"/>
                <w:bCs w:val="0"/>
                <w:i w:val="0"/>
                <w:iCs w:val="0"/>
                <w:color w:val="000000" w:themeColor="text1"/>
              </w:rPr>
              <w:t>20 min</w:t>
            </w:r>
          </w:p>
        </w:tc>
      </w:tr>
      <w:tr w:rsidR="00D2692E" w:rsidRPr="00B8221B" w14:paraId="6293A7C1" w14:textId="77777777" w:rsidTr="00327C05">
        <w:tc>
          <w:tcPr>
            <w:tcW w:w="534" w:type="dxa"/>
          </w:tcPr>
          <w:p w14:paraId="7257C9E5" w14:textId="6E263EF8" w:rsidR="00D2692E" w:rsidRPr="00B8221B" w:rsidRDefault="00637F2C" w:rsidP="00D2692E">
            <w:pPr>
              <w:pStyle w:val="Geenafstand"/>
              <w:rPr>
                <w:rStyle w:val="Titelvanboek"/>
                <w:rFonts w:asciiTheme="majorHAnsi" w:hAnsiTheme="majorHAnsi" w:cstheme="majorHAnsi"/>
                <w:b w:val="0"/>
                <w:bCs w:val="0"/>
                <w:i w:val="0"/>
                <w:iCs w:val="0"/>
                <w:color w:val="000000" w:themeColor="text1"/>
              </w:rPr>
            </w:pPr>
            <w:r>
              <w:rPr>
                <w:rStyle w:val="Titelvanboek"/>
                <w:rFonts w:asciiTheme="majorHAnsi" w:hAnsiTheme="majorHAnsi" w:cstheme="majorHAnsi"/>
                <w:b w:val="0"/>
                <w:bCs w:val="0"/>
                <w:i w:val="0"/>
                <w:iCs w:val="0"/>
                <w:color w:val="000000" w:themeColor="text1"/>
              </w:rPr>
              <w:lastRenderedPageBreak/>
              <w:t>5</w:t>
            </w:r>
            <w:r w:rsidR="00B8221B" w:rsidRPr="00B8221B">
              <w:rPr>
                <w:rStyle w:val="Titelvanboek"/>
                <w:rFonts w:asciiTheme="majorHAnsi" w:hAnsiTheme="majorHAnsi" w:cstheme="majorHAnsi"/>
                <w:b w:val="0"/>
                <w:bCs w:val="0"/>
                <w:i w:val="0"/>
                <w:iCs w:val="0"/>
                <w:color w:val="000000" w:themeColor="text1"/>
              </w:rPr>
              <w:t>.</w:t>
            </w:r>
          </w:p>
        </w:tc>
        <w:tc>
          <w:tcPr>
            <w:tcW w:w="8256" w:type="dxa"/>
          </w:tcPr>
          <w:p w14:paraId="0F5C1D8C" w14:textId="77777777" w:rsidR="00D2692E" w:rsidRDefault="00D2692E" w:rsidP="00D2692E">
            <w:pPr>
              <w:rPr>
                <w:rFonts w:asciiTheme="majorHAnsi" w:hAnsiTheme="majorHAnsi" w:cstheme="majorHAnsi"/>
                <w:color w:val="212121"/>
              </w:rPr>
            </w:pPr>
            <w:r w:rsidRPr="00B8221B">
              <w:rPr>
                <w:rFonts w:asciiTheme="majorHAnsi" w:hAnsiTheme="majorHAnsi" w:cstheme="majorHAnsi"/>
                <w:color w:val="212121"/>
              </w:rPr>
              <w:t>Voortgang werving nieuwe rector / opstart van het schooljaar</w:t>
            </w:r>
          </w:p>
          <w:p w14:paraId="1F922482" w14:textId="1C57BB6A" w:rsidR="00FA3009" w:rsidRDefault="00B92446" w:rsidP="00D2692E">
            <w:pPr>
              <w:rPr>
                <w:rFonts w:asciiTheme="majorHAnsi" w:hAnsiTheme="majorHAnsi" w:cstheme="majorHAnsi"/>
                <w:color w:val="7030A0"/>
              </w:rPr>
            </w:pPr>
            <w:r>
              <w:rPr>
                <w:rFonts w:asciiTheme="majorHAnsi" w:hAnsiTheme="majorHAnsi" w:cstheme="majorHAnsi"/>
                <w:color w:val="7030A0"/>
              </w:rPr>
              <w:t xml:space="preserve">Naar aanleiding van de bijeenkomsten met personeel en MT is er een definitief profiel opgesteld. De vacature staat nu een </w:t>
            </w:r>
            <w:r w:rsidR="00FF4BD4">
              <w:rPr>
                <w:rFonts w:asciiTheme="majorHAnsi" w:hAnsiTheme="majorHAnsi" w:cstheme="majorHAnsi"/>
                <w:color w:val="7030A0"/>
              </w:rPr>
              <w:t xml:space="preserve">kleine </w:t>
            </w:r>
            <w:r>
              <w:rPr>
                <w:rFonts w:asciiTheme="majorHAnsi" w:hAnsiTheme="majorHAnsi" w:cstheme="majorHAnsi"/>
                <w:color w:val="7030A0"/>
              </w:rPr>
              <w:t xml:space="preserve">week online. </w:t>
            </w:r>
            <w:r>
              <w:rPr>
                <w:rFonts w:asciiTheme="majorHAnsi" w:hAnsiTheme="majorHAnsi" w:cstheme="majorHAnsi"/>
                <w:color w:val="7030A0"/>
              </w:rPr>
              <w:br/>
              <w:t xml:space="preserve">Er zou nog een gesprek plaatsvinden met de stichting en de MR, dit is niet gebeurd. </w:t>
            </w:r>
            <w:r w:rsidR="00A1419F">
              <w:rPr>
                <w:rFonts w:asciiTheme="majorHAnsi" w:hAnsiTheme="majorHAnsi" w:cstheme="majorHAnsi"/>
                <w:color w:val="7030A0"/>
              </w:rPr>
              <w:t xml:space="preserve">Het proces is daarmee </w:t>
            </w:r>
            <w:r w:rsidR="00FF4BD4">
              <w:rPr>
                <w:rFonts w:asciiTheme="majorHAnsi" w:hAnsiTheme="majorHAnsi" w:cstheme="majorHAnsi"/>
                <w:color w:val="7030A0"/>
              </w:rPr>
              <w:t xml:space="preserve">volgens de MR </w:t>
            </w:r>
            <w:r w:rsidR="00A1419F">
              <w:rPr>
                <w:rFonts w:asciiTheme="majorHAnsi" w:hAnsiTheme="majorHAnsi" w:cstheme="majorHAnsi"/>
                <w:color w:val="7030A0"/>
              </w:rPr>
              <w:t xml:space="preserve">niet naar behoren verlopen. </w:t>
            </w:r>
            <w:r w:rsidR="00FA3009">
              <w:rPr>
                <w:rFonts w:asciiTheme="majorHAnsi" w:hAnsiTheme="majorHAnsi" w:cstheme="majorHAnsi"/>
                <w:color w:val="7030A0"/>
              </w:rPr>
              <w:br/>
              <w:t xml:space="preserve">Er wordt een appel gedaan op de waarnemend rector om een extra personeelslid toe te voegen aan de BAC. Dit zorgt voor een ongemakkelijk gevoel bij zowel de MR als de waarnemend rector. Procedureafspraken zijn niet nagekomen. </w:t>
            </w:r>
            <w:r w:rsidR="00327C05">
              <w:rPr>
                <w:rFonts w:asciiTheme="majorHAnsi" w:hAnsiTheme="majorHAnsi" w:cstheme="majorHAnsi"/>
                <w:color w:val="7030A0"/>
              </w:rPr>
              <w:br/>
              <w:t xml:space="preserve">De PMR zoekt contact met de stichting om dit aan te kaarten. </w:t>
            </w:r>
          </w:p>
          <w:p w14:paraId="2CE95CEB" w14:textId="5DEFA7CC" w:rsidR="00B8221B" w:rsidRPr="00B8221B" w:rsidRDefault="00B8221B" w:rsidP="004D40C9">
            <w:pPr>
              <w:rPr>
                <w:rFonts w:asciiTheme="majorHAnsi" w:hAnsiTheme="majorHAnsi" w:cstheme="majorHAnsi"/>
                <w:color w:val="212121"/>
              </w:rPr>
            </w:pPr>
          </w:p>
        </w:tc>
        <w:tc>
          <w:tcPr>
            <w:tcW w:w="1772" w:type="dxa"/>
          </w:tcPr>
          <w:p w14:paraId="0F9E5E0B" w14:textId="4E051E4A" w:rsidR="00D2692E" w:rsidRPr="00B8221B" w:rsidRDefault="00D2692E" w:rsidP="00D2692E">
            <w:pPr>
              <w:pStyle w:val="Geenafstand"/>
              <w:rPr>
                <w:rStyle w:val="Titelvanboek"/>
                <w:rFonts w:asciiTheme="majorHAnsi" w:hAnsiTheme="majorHAnsi" w:cstheme="majorHAnsi"/>
                <w:b w:val="0"/>
                <w:bCs w:val="0"/>
                <w:i w:val="0"/>
                <w:iCs w:val="0"/>
                <w:color w:val="000000" w:themeColor="text1"/>
              </w:rPr>
            </w:pPr>
            <w:r w:rsidRPr="00B8221B">
              <w:rPr>
                <w:rStyle w:val="Titelvanboek"/>
                <w:rFonts w:asciiTheme="majorHAnsi" w:hAnsiTheme="majorHAnsi" w:cstheme="majorHAnsi"/>
                <w:b w:val="0"/>
                <w:bCs w:val="0"/>
                <w:i w:val="0"/>
                <w:iCs w:val="0"/>
                <w:color w:val="000000" w:themeColor="text1"/>
              </w:rPr>
              <w:t>Ter informatie</w:t>
            </w:r>
          </w:p>
        </w:tc>
        <w:tc>
          <w:tcPr>
            <w:tcW w:w="963" w:type="dxa"/>
          </w:tcPr>
          <w:p w14:paraId="498A8817" w14:textId="3567ED47" w:rsidR="00D2692E" w:rsidRPr="00B8221B" w:rsidRDefault="00D2692E" w:rsidP="00D2692E">
            <w:pPr>
              <w:pStyle w:val="Geenafstand"/>
              <w:rPr>
                <w:rStyle w:val="Titelvanboek"/>
                <w:rFonts w:asciiTheme="majorHAnsi" w:hAnsiTheme="majorHAnsi" w:cstheme="majorHAnsi"/>
                <w:b w:val="0"/>
                <w:bCs w:val="0"/>
                <w:i w:val="0"/>
                <w:iCs w:val="0"/>
                <w:color w:val="000000" w:themeColor="text1"/>
              </w:rPr>
            </w:pPr>
            <w:r w:rsidRPr="00B8221B">
              <w:rPr>
                <w:rStyle w:val="Titelvanboek"/>
                <w:rFonts w:asciiTheme="majorHAnsi" w:hAnsiTheme="majorHAnsi" w:cstheme="majorHAnsi"/>
                <w:b w:val="0"/>
                <w:bCs w:val="0"/>
                <w:i w:val="0"/>
                <w:iCs w:val="0"/>
                <w:color w:val="000000" w:themeColor="text1"/>
              </w:rPr>
              <w:t>10 min</w:t>
            </w:r>
          </w:p>
        </w:tc>
      </w:tr>
      <w:tr w:rsidR="00D2692E" w:rsidRPr="00B8221B" w14:paraId="6ACE3961" w14:textId="77777777" w:rsidTr="00327C05">
        <w:tc>
          <w:tcPr>
            <w:tcW w:w="534" w:type="dxa"/>
          </w:tcPr>
          <w:p w14:paraId="52FF516B" w14:textId="63D69958" w:rsidR="00D2692E" w:rsidRPr="00B8221B" w:rsidRDefault="00637F2C" w:rsidP="00D2692E">
            <w:pPr>
              <w:pStyle w:val="Geenafstand"/>
              <w:rPr>
                <w:rStyle w:val="Titelvanboek"/>
                <w:rFonts w:asciiTheme="majorHAnsi" w:hAnsiTheme="majorHAnsi" w:cstheme="majorHAnsi"/>
                <w:b w:val="0"/>
                <w:bCs w:val="0"/>
                <w:i w:val="0"/>
                <w:iCs w:val="0"/>
                <w:color w:val="000000" w:themeColor="text1"/>
              </w:rPr>
            </w:pPr>
            <w:r>
              <w:rPr>
                <w:rStyle w:val="Titelvanboek"/>
                <w:rFonts w:asciiTheme="majorHAnsi" w:hAnsiTheme="majorHAnsi" w:cstheme="majorHAnsi"/>
                <w:b w:val="0"/>
                <w:bCs w:val="0"/>
                <w:i w:val="0"/>
                <w:iCs w:val="0"/>
                <w:color w:val="000000" w:themeColor="text1"/>
              </w:rPr>
              <w:t>6</w:t>
            </w:r>
            <w:r w:rsidR="00D2692E" w:rsidRPr="00B8221B">
              <w:rPr>
                <w:rStyle w:val="Titelvanboek"/>
                <w:rFonts w:asciiTheme="majorHAnsi" w:hAnsiTheme="majorHAnsi" w:cstheme="majorHAnsi"/>
                <w:b w:val="0"/>
                <w:bCs w:val="0"/>
                <w:i w:val="0"/>
                <w:iCs w:val="0"/>
                <w:color w:val="000000" w:themeColor="text1"/>
              </w:rPr>
              <w:t>.</w:t>
            </w:r>
          </w:p>
        </w:tc>
        <w:tc>
          <w:tcPr>
            <w:tcW w:w="8256" w:type="dxa"/>
          </w:tcPr>
          <w:p w14:paraId="648E1000" w14:textId="603AE3D7" w:rsidR="00D2692E" w:rsidRPr="007A3520" w:rsidRDefault="00D2692E" w:rsidP="00D2692E">
            <w:pPr>
              <w:pStyle w:val="Geenafstand"/>
              <w:rPr>
                <w:rStyle w:val="Titelvanboek"/>
                <w:rFonts w:asciiTheme="majorHAnsi" w:hAnsiTheme="majorHAnsi" w:cstheme="majorHAnsi"/>
                <w:b w:val="0"/>
                <w:bCs w:val="0"/>
                <w:i w:val="0"/>
                <w:iCs w:val="0"/>
                <w:color w:val="7030A0"/>
              </w:rPr>
            </w:pPr>
            <w:r w:rsidRPr="00B8221B">
              <w:rPr>
                <w:rStyle w:val="Titelvanboek"/>
                <w:rFonts w:asciiTheme="majorHAnsi" w:hAnsiTheme="majorHAnsi" w:cstheme="majorHAnsi"/>
                <w:b w:val="0"/>
                <w:bCs w:val="0"/>
                <w:i w:val="0"/>
                <w:iCs w:val="0"/>
              </w:rPr>
              <w:t>De voorlopige examen</w:t>
            </w:r>
            <w:r w:rsidR="000E0BC7">
              <w:rPr>
                <w:rStyle w:val="Titelvanboek"/>
                <w:rFonts w:asciiTheme="majorHAnsi" w:hAnsiTheme="majorHAnsi" w:cstheme="majorHAnsi"/>
                <w:b w:val="0"/>
                <w:bCs w:val="0"/>
                <w:i w:val="0"/>
                <w:iCs w:val="0"/>
              </w:rPr>
              <w:t>resultaten</w:t>
            </w:r>
            <w:r w:rsidRPr="00B8221B">
              <w:rPr>
                <w:rStyle w:val="Titelvanboek"/>
                <w:rFonts w:asciiTheme="majorHAnsi" w:hAnsiTheme="majorHAnsi" w:cstheme="majorHAnsi"/>
                <w:b w:val="0"/>
                <w:bCs w:val="0"/>
                <w:i w:val="0"/>
                <w:iCs w:val="0"/>
              </w:rPr>
              <w:t xml:space="preserve"> 2022-2023</w:t>
            </w:r>
            <w:r w:rsidR="007A3520">
              <w:rPr>
                <w:rStyle w:val="Titelvanboek"/>
                <w:rFonts w:asciiTheme="majorHAnsi" w:hAnsiTheme="majorHAnsi" w:cstheme="majorHAnsi"/>
                <w:b w:val="0"/>
                <w:bCs w:val="0"/>
                <w:i w:val="0"/>
                <w:iCs w:val="0"/>
              </w:rPr>
              <w:br/>
            </w:r>
            <w:r w:rsidR="007A3520" w:rsidRPr="007A3520">
              <w:rPr>
                <w:rFonts w:asciiTheme="majorHAnsi" w:hAnsiTheme="majorHAnsi" w:cstheme="majorHAnsi"/>
                <w:color w:val="7030A0"/>
              </w:rPr>
              <w:t>We missen context. Wat gebeurt hiermee? Wat is de analyse hierop?</w:t>
            </w:r>
            <w:r w:rsidR="007A3520">
              <w:rPr>
                <w:rFonts w:asciiTheme="majorHAnsi" w:hAnsiTheme="majorHAnsi" w:cstheme="majorHAnsi"/>
                <w:color w:val="7030A0"/>
              </w:rPr>
              <w:t xml:space="preserve"> </w:t>
            </w:r>
            <w:r w:rsidR="00327C05">
              <w:rPr>
                <w:rFonts w:asciiTheme="majorHAnsi" w:hAnsiTheme="majorHAnsi" w:cstheme="majorHAnsi"/>
                <w:color w:val="7030A0"/>
              </w:rPr>
              <w:t xml:space="preserve">We schuiven dit punt door naar de volgende vergadering, om dan als stuk een analyse te hebben ontvangen om te weten hoe wij deze resultaten moeten interpreteren/wat de actiepunten zijn. </w:t>
            </w:r>
          </w:p>
          <w:p w14:paraId="27E35B40" w14:textId="77777777" w:rsidR="00D2692E" w:rsidRPr="00B8221B" w:rsidRDefault="00D2692E" w:rsidP="00D2692E">
            <w:pPr>
              <w:rPr>
                <w:rFonts w:asciiTheme="majorHAnsi" w:hAnsiTheme="majorHAnsi" w:cstheme="majorHAnsi"/>
                <w:color w:val="212121"/>
              </w:rPr>
            </w:pPr>
          </w:p>
        </w:tc>
        <w:tc>
          <w:tcPr>
            <w:tcW w:w="1772" w:type="dxa"/>
          </w:tcPr>
          <w:p w14:paraId="583076DF" w14:textId="44088F0F" w:rsidR="00D2692E" w:rsidRPr="00B8221B" w:rsidRDefault="00D2692E" w:rsidP="00D2692E">
            <w:pPr>
              <w:pStyle w:val="Geenafstand"/>
              <w:rPr>
                <w:rStyle w:val="Titelvanboek"/>
                <w:rFonts w:asciiTheme="majorHAnsi" w:hAnsiTheme="majorHAnsi" w:cstheme="majorHAnsi"/>
                <w:b w:val="0"/>
                <w:bCs w:val="0"/>
                <w:i w:val="0"/>
                <w:iCs w:val="0"/>
                <w:color w:val="000000" w:themeColor="text1"/>
              </w:rPr>
            </w:pPr>
            <w:r w:rsidRPr="00B8221B">
              <w:rPr>
                <w:rStyle w:val="Titelvanboek"/>
                <w:rFonts w:asciiTheme="majorHAnsi" w:hAnsiTheme="majorHAnsi" w:cstheme="majorHAnsi"/>
                <w:b w:val="0"/>
                <w:bCs w:val="0"/>
                <w:i w:val="0"/>
                <w:iCs w:val="0"/>
              </w:rPr>
              <w:t>Ter informatie</w:t>
            </w:r>
          </w:p>
        </w:tc>
        <w:tc>
          <w:tcPr>
            <w:tcW w:w="963" w:type="dxa"/>
          </w:tcPr>
          <w:p w14:paraId="564D33EF" w14:textId="3B9B94F6" w:rsidR="00D2692E" w:rsidRPr="00B8221B" w:rsidRDefault="00B8221B" w:rsidP="00D2692E">
            <w:pPr>
              <w:pStyle w:val="Geenafstand"/>
              <w:rPr>
                <w:rStyle w:val="Titelvanboek"/>
                <w:rFonts w:asciiTheme="majorHAnsi" w:hAnsiTheme="majorHAnsi" w:cstheme="majorHAnsi"/>
                <w:b w:val="0"/>
                <w:bCs w:val="0"/>
                <w:i w:val="0"/>
                <w:iCs w:val="0"/>
                <w:color w:val="000000" w:themeColor="text1"/>
              </w:rPr>
            </w:pPr>
            <w:r w:rsidRPr="00B8221B">
              <w:rPr>
                <w:rStyle w:val="Titelvanboek"/>
                <w:rFonts w:asciiTheme="majorHAnsi" w:hAnsiTheme="majorHAnsi" w:cstheme="majorHAnsi"/>
                <w:b w:val="0"/>
                <w:bCs w:val="0"/>
                <w:i w:val="0"/>
                <w:iCs w:val="0"/>
                <w:color w:val="000000" w:themeColor="text1"/>
              </w:rPr>
              <w:t>5 min</w:t>
            </w:r>
          </w:p>
        </w:tc>
      </w:tr>
      <w:tr w:rsidR="00D2692E" w:rsidRPr="00B8221B" w14:paraId="36967693" w14:textId="77777777" w:rsidTr="00327C05">
        <w:tc>
          <w:tcPr>
            <w:tcW w:w="534" w:type="dxa"/>
          </w:tcPr>
          <w:p w14:paraId="3AB602F4" w14:textId="4C728576" w:rsidR="00D2692E" w:rsidRPr="00B8221B" w:rsidRDefault="00637F2C" w:rsidP="00D2692E">
            <w:pPr>
              <w:pStyle w:val="Geenafstand"/>
              <w:rPr>
                <w:rStyle w:val="Titelvanboek"/>
                <w:rFonts w:asciiTheme="majorHAnsi" w:hAnsiTheme="majorHAnsi" w:cstheme="majorHAnsi"/>
                <w:b w:val="0"/>
                <w:bCs w:val="0"/>
                <w:i w:val="0"/>
                <w:iCs w:val="0"/>
                <w:color w:val="000000" w:themeColor="text1"/>
              </w:rPr>
            </w:pPr>
            <w:r>
              <w:rPr>
                <w:rStyle w:val="Titelvanboek"/>
                <w:rFonts w:asciiTheme="majorHAnsi" w:hAnsiTheme="majorHAnsi" w:cstheme="majorHAnsi"/>
                <w:b w:val="0"/>
                <w:bCs w:val="0"/>
                <w:i w:val="0"/>
                <w:iCs w:val="0"/>
                <w:color w:val="000000" w:themeColor="text1"/>
              </w:rPr>
              <w:t>7</w:t>
            </w:r>
            <w:r w:rsidR="00D2692E" w:rsidRPr="00B8221B">
              <w:rPr>
                <w:rStyle w:val="Titelvanboek"/>
                <w:rFonts w:asciiTheme="majorHAnsi" w:hAnsiTheme="majorHAnsi" w:cstheme="majorHAnsi"/>
                <w:b w:val="0"/>
                <w:bCs w:val="0"/>
                <w:i w:val="0"/>
                <w:iCs w:val="0"/>
                <w:color w:val="000000" w:themeColor="text1"/>
              </w:rPr>
              <w:t>.</w:t>
            </w:r>
          </w:p>
        </w:tc>
        <w:tc>
          <w:tcPr>
            <w:tcW w:w="8256" w:type="dxa"/>
          </w:tcPr>
          <w:p w14:paraId="57D35ACD" w14:textId="5E2CBEE4" w:rsidR="00D2692E" w:rsidRPr="002B7A6A" w:rsidRDefault="00D2692E" w:rsidP="00D2692E">
            <w:pPr>
              <w:rPr>
                <w:rFonts w:asciiTheme="majorHAnsi" w:hAnsiTheme="majorHAnsi" w:cstheme="majorHAnsi"/>
                <w:color w:val="7030A0"/>
              </w:rPr>
            </w:pPr>
            <w:r w:rsidRPr="00B8221B">
              <w:rPr>
                <w:rFonts w:asciiTheme="majorHAnsi" w:hAnsiTheme="majorHAnsi" w:cstheme="majorHAnsi"/>
                <w:color w:val="212121"/>
              </w:rPr>
              <w:t>De rapportage cameratoezicht 2022-2023</w:t>
            </w:r>
            <w:r w:rsidR="002B7A6A">
              <w:rPr>
                <w:rFonts w:asciiTheme="majorHAnsi" w:hAnsiTheme="majorHAnsi" w:cstheme="majorHAnsi"/>
                <w:color w:val="212121"/>
              </w:rPr>
              <w:br/>
            </w:r>
            <w:r w:rsidR="00327C05">
              <w:rPr>
                <w:rFonts w:asciiTheme="majorHAnsi" w:hAnsiTheme="majorHAnsi" w:cstheme="majorHAnsi"/>
                <w:color w:val="7030A0"/>
              </w:rPr>
              <w:t>Gezien. Ter info: e</w:t>
            </w:r>
            <w:r w:rsidR="002B7A6A">
              <w:rPr>
                <w:rFonts w:asciiTheme="majorHAnsi" w:hAnsiTheme="majorHAnsi" w:cstheme="majorHAnsi"/>
                <w:color w:val="7030A0"/>
              </w:rPr>
              <w:t>r zijn geen heimelijke camera’s aanwezig op het Niftarlake.</w:t>
            </w:r>
          </w:p>
          <w:p w14:paraId="739C291F" w14:textId="77777777" w:rsidR="00D2692E" w:rsidRPr="00B8221B" w:rsidRDefault="00D2692E" w:rsidP="00D2692E">
            <w:pPr>
              <w:rPr>
                <w:rFonts w:asciiTheme="majorHAnsi" w:hAnsiTheme="majorHAnsi" w:cstheme="majorHAnsi"/>
                <w:color w:val="212121"/>
              </w:rPr>
            </w:pPr>
          </w:p>
        </w:tc>
        <w:tc>
          <w:tcPr>
            <w:tcW w:w="1772" w:type="dxa"/>
          </w:tcPr>
          <w:p w14:paraId="48E28C56" w14:textId="793F87C9" w:rsidR="00D2692E" w:rsidRPr="00B8221B" w:rsidRDefault="00D2692E" w:rsidP="00D2692E">
            <w:pPr>
              <w:pStyle w:val="Geenafstand"/>
              <w:rPr>
                <w:rStyle w:val="Titelvanboek"/>
                <w:rFonts w:asciiTheme="majorHAnsi" w:hAnsiTheme="majorHAnsi" w:cstheme="majorHAnsi"/>
                <w:b w:val="0"/>
                <w:bCs w:val="0"/>
                <w:i w:val="0"/>
                <w:iCs w:val="0"/>
                <w:color w:val="000000" w:themeColor="text1"/>
              </w:rPr>
            </w:pPr>
            <w:r w:rsidRPr="00B8221B">
              <w:rPr>
                <w:rStyle w:val="Titelvanboek"/>
                <w:rFonts w:asciiTheme="majorHAnsi" w:hAnsiTheme="majorHAnsi" w:cstheme="majorHAnsi"/>
                <w:b w:val="0"/>
                <w:bCs w:val="0"/>
                <w:i w:val="0"/>
                <w:iCs w:val="0"/>
                <w:color w:val="000000" w:themeColor="text1"/>
              </w:rPr>
              <w:t>T</w:t>
            </w:r>
            <w:r w:rsidRPr="00B8221B">
              <w:rPr>
                <w:rStyle w:val="Titelvanboek"/>
                <w:rFonts w:asciiTheme="majorHAnsi" w:hAnsiTheme="majorHAnsi" w:cstheme="majorHAnsi"/>
                <w:b w:val="0"/>
                <w:bCs w:val="0"/>
                <w:i w:val="0"/>
                <w:iCs w:val="0"/>
              </w:rPr>
              <w:t>er informatie</w:t>
            </w:r>
          </w:p>
        </w:tc>
        <w:tc>
          <w:tcPr>
            <w:tcW w:w="963" w:type="dxa"/>
          </w:tcPr>
          <w:p w14:paraId="362EA5AC" w14:textId="4D85FE78" w:rsidR="00D2692E" w:rsidRPr="00B8221B" w:rsidRDefault="00B8221B" w:rsidP="00D2692E">
            <w:pPr>
              <w:pStyle w:val="Geenafstand"/>
              <w:rPr>
                <w:rStyle w:val="Titelvanboek"/>
                <w:rFonts w:asciiTheme="majorHAnsi" w:hAnsiTheme="majorHAnsi" w:cstheme="majorHAnsi"/>
                <w:b w:val="0"/>
                <w:bCs w:val="0"/>
                <w:i w:val="0"/>
                <w:iCs w:val="0"/>
                <w:color w:val="000000" w:themeColor="text1"/>
              </w:rPr>
            </w:pPr>
            <w:r w:rsidRPr="00B8221B">
              <w:rPr>
                <w:rStyle w:val="Titelvanboek"/>
                <w:rFonts w:asciiTheme="majorHAnsi" w:hAnsiTheme="majorHAnsi" w:cstheme="majorHAnsi"/>
                <w:b w:val="0"/>
                <w:bCs w:val="0"/>
                <w:i w:val="0"/>
                <w:iCs w:val="0"/>
                <w:color w:val="000000" w:themeColor="text1"/>
              </w:rPr>
              <w:t>5 min</w:t>
            </w:r>
          </w:p>
        </w:tc>
      </w:tr>
      <w:tr w:rsidR="00D2692E" w:rsidRPr="00B8221B" w14:paraId="5C48253E" w14:textId="77777777" w:rsidTr="00327C05">
        <w:tc>
          <w:tcPr>
            <w:tcW w:w="534" w:type="dxa"/>
          </w:tcPr>
          <w:p w14:paraId="454FBCFE" w14:textId="4DACC258" w:rsidR="00D2692E" w:rsidRPr="00B8221B" w:rsidRDefault="00637F2C" w:rsidP="00D2692E">
            <w:pPr>
              <w:pStyle w:val="Geenafstand"/>
              <w:rPr>
                <w:rStyle w:val="Titelvanboek"/>
                <w:rFonts w:asciiTheme="majorHAnsi" w:hAnsiTheme="majorHAnsi" w:cstheme="majorHAnsi"/>
                <w:b w:val="0"/>
                <w:bCs w:val="0"/>
                <w:i w:val="0"/>
                <w:iCs w:val="0"/>
                <w:color w:val="000000" w:themeColor="text1"/>
              </w:rPr>
            </w:pPr>
            <w:r>
              <w:rPr>
                <w:rStyle w:val="Titelvanboek"/>
                <w:rFonts w:asciiTheme="majorHAnsi" w:hAnsiTheme="majorHAnsi" w:cstheme="majorHAnsi"/>
                <w:b w:val="0"/>
                <w:bCs w:val="0"/>
                <w:i w:val="0"/>
                <w:iCs w:val="0"/>
                <w:color w:val="000000" w:themeColor="text1"/>
              </w:rPr>
              <w:t>8</w:t>
            </w:r>
            <w:r w:rsidR="00D2692E" w:rsidRPr="00B8221B">
              <w:rPr>
                <w:rStyle w:val="Titelvanboek"/>
                <w:rFonts w:asciiTheme="majorHAnsi" w:hAnsiTheme="majorHAnsi" w:cstheme="majorHAnsi"/>
                <w:b w:val="0"/>
                <w:bCs w:val="0"/>
                <w:i w:val="0"/>
                <w:iCs w:val="0"/>
                <w:color w:val="000000" w:themeColor="text1"/>
              </w:rPr>
              <w:t>.</w:t>
            </w:r>
          </w:p>
        </w:tc>
        <w:tc>
          <w:tcPr>
            <w:tcW w:w="8256" w:type="dxa"/>
          </w:tcPr>
          <w:p w14:paraId="4DFC840A" w14:textId="41712F81" w:rsidR="00D2692E" w:rsidRPr="007A3520" w:rsidRDefault="00D2692E" w:rsidP="00D2692E">
            <w:pPr>
              <w:rPr>
                <w:rFonts w:asciiTheme="majorHAnsi" w:hAnsiTheme="majorHAnsi" w:cstheme="majorHAnsi"/>
                <w:color w:val="7030A0"/>
              </w:rPr>
            </w:pPr>
            <w:r w:rsidRPr="00B8221B">
              <w:rPr>
                <w:rFonts w:asciiTheme="majorHAnsi" w:hAnsiTheme="majorHAnsi" w:cstheme="majorHAnsi"/>
                <w:color w:val="212121"/>
              </w:rPr>
              <w:t xml:space="preserve">Toekenning subsidie </w:t>
            </w:r>
            <w:r w:rsidR="00B8221B" w:rsidRPr="00B8221B">
              <w:rPr>
                <w:rFonts w:asciiTheme="majorHAnsi" w:hAnsiTheme="majorHAnsi" w:cstheme="majorHAnsi"/>
                <w:color w:val="212121"/>
              </w:rPr>
              <w:t>SCORE (praktische component havo)</w:t>
            </w:r>
            <w:r w:rsidR="007A3520">
              <w:rPr>
                <w:rFonts w:asciiTheme="majorHAnsi" w:hAnsiTheme="majorHAnsi" w:cstheme="majorHAnsi"/>
                <w:color w:val="212121"/>
              </w:rPr>
              <w:br/>
            </w:r>
            <w:r w:rsidR="004D40C9">
              <w:rPr>
                <w:rFonts w:asciiTheme="majorHAnsi" w:hAnsiTheme="majorHAnsi" w:cstheme="majorHAnsi"/>
                <w:color w:val="7030A0"/>
              </w:rPr>
              <w:t xml:space="preserve">Subsidie zit in fte’s, scholing en activiteiten (bijvoorbeeld inhuren van experts). De subsidie is geoormerkt. </w:t>
            </w:r>
          </w:p>
          <w:p w14:paraId="1F124314" w14:textId="77777777" w:rsidR="00D2692E" w:rsidRPr="00B8221B" w:rsidRDefault="00D2692E" w:rsidP="00D2692E">
            <w:pPr>
              <w:rPr>
                <w:rFonts w:asciiTheme="majorHAnsi" w:hAnsiTheme="majorHAnsi" w:cstheme="majorHAnsi"/>
                <w:color w:val="212121"/>
              </w:rPr>
            </w:pPr>
          </w:p>
        </w:tc>
        <w:tc>
          <w:tcPr>
            <w:tcW w:w="1772" w:type="dxa"/>
          </w:tcPr>
          <w:p w14:paraId="1AA411D6" w14:textId="1D78B9C0" w:rsidR="00D2692E" w:rsidRPr="00B8221B" w:rsidRDefault="00D2692E" w:rsidP="00D2692E">
            <w:pPr>
              <w:pStyle w:val="Geenafstand"/>
              <w:rPr>
                <w:rStyle w:val="Titelvanboek"/>
                <w:rFonts w:asciiTheme="majorHAnsi" w:hAnsiTheme="majorHAnsi" w:cstheme="majorHAnsi"/>
                <w:b w:val="0"/>
                <w:bCs w:val="0"/>
                <w:i w:val="0"/>
                <w:iCs w:val="0"/>
                <w:color w:val="000000" w:themeColor="text1"/>
              </w:rPr>
            </w:pPr>
            <w:r w:rsidRPr="00B8221B">
              <w:rPr>
                <w:rStyle w:val="Titelvanboek"/>
                <w:rFonts w:asciiTheme="majorHAnsi" w:hAnsiTheme="majorHAnsi" w:cstheme="majorHAnsi"/>
                <w:b w:val="0"/>
                <w:bCs w:val="0"/>
                <w:i w:val="0"/>
                <w:iCs w:val="0"/>
                <w:color w:val="000000" w:themeColor="text1"/>
              </w:rPr>
              <w:t>T</w:t>
            </w:r>
            <w:r w:rsidRPr="00B8221B">
              <w:rPr>
                <w:rStyle w:val="Titelvanboek"/>
                <w:rFonts w:asciiTheme="majorHAnsi" w:hAnsiTheme="majorHAnsi" w:cstheme="majorHAnsi"/>
                <w:b w:val="0"/>
                <w:bCs w:val="0"/>
                <w:i w:val="0"/>
                <w:iCs w:val="0"/>
              </w:rPr>
              <w:t>er informatie</w:t>
            </w:r>
          </w:p>
        </w:tc>
        <w:tc>
          <w:tcPr>
            <w:tcW w:w="963" w:type="dxa"/>
          </w:tcPr>
          <w:p w14:paraId="234D01BB" w14:textId="46C5AA26" w:rsidR="00D2692E" w:rsidRPr="00B8221B" w:rsidRDefault="00B8221B" w:rsidP="00D2692E">
            <w:pPr>
              <w:pStyle w:val="Geenafstand"/>
              <w:rPr>
                <w:rStyle w:val="Titelvanboek"/>
                <w:rFonts w:asciiTheme="majorHAnsi" w:hAnsiTheme="majorHAnsi" w:cstheme="majorHAnsi"/>
                <w:b w:val="0"/>
                <w:bCs w:val="0"/>
                <w:i w:val="0"/>
                <w:iCs w:val="0"/>
                <w:color w:val="000000" w:themeColor="text1"/>
              </w:rPr>
            </w:pPr>
            <w:r w:rsidRPr="00B8221B">
              <w:rPr>
                <w:rStyle w:val="Titelvanboek"/>
                <w:rFonts w:asciiTheme="majorHAnsi" w:hAnsiTheme="majorHAnsi" w:cstheme="majorHAnsi"/>
                <w:b w:val="0"/>
                <w:bCs w:val="0"/>
                <w:i w:val="0"/>
                <w:iCs w:val="0"/>
                <w:color w:val="000000" w:themeColor="text1"/>
              </w:rPr>
              <w:t>5 min</w:t>
            </w:r>
          </w:p>
        </w:tc>
      </w:tr>
      <w:tr w:rsidR="00D2692E" w:rsidRPr="00B8221B" w14:paraId="20038FB0" w14:textId="77777777" w:rsidTr="00327C05">
        <w:tc>
          <w:tcPr>
            <w:tcW w:w="534" w:type="dxa"/>
          </w:tcPr>
          <w:p w14:paraId="56C9B235" w14:textId="16EF4CB6" w:rsidR="00D2692E" w:rsidRPr="00B8221B" w:rsidRDefault="00637F2C" w:rsidP="00D2692E">
            <w:pPr>
              <w:pStyle w:val="Geenafstand"/>
              <w:rPr>
                <w:rStyle w:val="Titelvanboek"/>
                <w:rFonts w:asciiTheme="majorHAnsi" w:hAnsiTheme="majorHAnsi" w:cstheme="majorHAnsi"/>
                <w:b w:val="0"/>
                <w:bCs w:val="0"/>
                <w:i w:val="0"/>
                <w:iCs w:val="0"/>
                <w:color w:val="000000" w:themeColor="text1"/>
              </w:rPr>
            </w:pPr>
            <w:r>
              <w:rPr>
                <w:rStyle w:val="Titelvanboek"/>
                <w:rFonts w:asciiTheme="majorHAnsi" w:hAnsiTheme="majorHAnsi" w:cstheme="majorHAnsi"/>
                <w:b w:val="0"/>
                <w:bCs w:val="0"/>
                <w:i w:val="0"/>
                <w:iCs w:val="0"/>
                <w:color w:val="000000" w:themeColor="text1"/>
              </w:rPr>
              <w:t>9</w:t>
            </w:r>
            <w:r w:rsidR="00D2692E" w:rsidRPr="00B8221B">
              <w:rPr>
                <w:rStyle w:val="Titelvanboek"/>
                <w:rFonts w:asciiTheme="majorHAnsi" w:hAnsiTheme="majorHAnsi" w:cstheme="majorHAnsi"/>
                <w:b w:val="0"/>
                <w:bCs w:val="0"/>
                <w:i w:val="0"/>
                <w:iCs w:val="0"/>
                <w:color w:val="000000" w:themeColor="text1"/>
              </w:rPr>
              <w:t>.</w:t>
            </w:r>
          </w:p>
        </w:tc>
        <w:tc>
          <w:tcPr>
            <w:tcW w:w="8256" w:type="dxa"/>
          </w:tcPr>
          <w:p w14:paraId="72BCD3B7" w14:textId="1D93CA6C" w:rsidR="00D2692E" w:rsidRPr="002B7A6A" w:rsidRDefault="00D2692E" w:rsidP="00D2692E">
            <w:pPr>
              <w:rPr>
                <w:rFonts w:asciiTheme="majorHAnsi" w:hAnsiTheme="majorHAnsi" w:cstheme="majorHAnsi"/>
                <w:color w:val="7030A0"/>
              </w:rPr>
            </w:pPr>
            <w:r w:rsidRPr="00B8221B">
              <w:rPr>
                <w:rFonts w:asciiTheme="majorHAnsi" w:hAnsiTheme="majorHAnsi" w:cstheme="majorHAnsi"/>
                <w:color w:val="212121"/>
              </w:rPr>
              <w:t>Regeling vergoeding</w:t>
            </w:r>
            <w:r w:rsidRPr="00B8221B">
              <w:rPr>
                <w:rStyle w:val="apple-converted-space"/>
                <w:rFonts w:asciiTheme="majorHAnsi" w:hAnsiTheme="majorHAnsi" w:cstheme="majorHAnsi"/>
                <w:color w:val="212121"/>
              </w:rPr>
              <w:t> </w:t>
            </w:r>
            <w:r w:rsidRPr="00B8221B">
              <w:rPr>
                <w:rStyle w:val="outlook-search-highlight"/>
                <w:rFonts w:asciiTheme="majorHAnsi" w:hAnsiTheme="majorHAnsi" w:cstheme="majorHAnsi"/>
                <w:color w:val="212121"/>
              </w:rPr>
              <w:t>MR</w:t>
            </w:r>
            <w:r w:rsidRPr="00B8221B">
              <w:rPr>
                <w:rStyle w:val="apple-converted-space"/>
                <w:rFonts w:asciiTheme="majorHAnsi" w:hAnsiTheme="majorHAnsi" w:cstheme="majorHAnsi"/>
                <w:color w:val="212121"/>
              </w:rPr>
              <w:t> </w:t>
            </w:r>
            <w:r w:rsidRPr="00B8221B">
              <w:rPr>
                <w:rFonts w:asciiTheme="majorHAnsi" w:hAnsiTheme="majorHAnsi" w:cstheme="majorHAnsi"/>
                <w:color w:val="212121"/>
              </w:rPr>
              <w:t>leden Niftarlake College.</w:t>
            </w:r>
            <w:r w:rsidR="002B7A6A">
              <w:rPr>
                <w:rFonts w:asciiTheme="majorHAnsi" w:hAnsiTheme="majorHAnsi" w:cstheme="majorHAnsi"/>
                <w:color w:val="212121"/>
              </w:rPr>
              <w:br/>
            </w:r>
            <w:r w:rsidR="004D40C9">
              <w:rPr>
                <w:rFonts w:asciiTheme="majorHAnsi" w:hAnsiTheme="majorHAnsi" w:cstheme="majorHAnsi"/>
                <w:color w:val="7030A0"/>
              </w:rPr>
              <w:t xml:space="preserve">Vergoeding van de </w:t>
            </w:r>
            <w:r w:rsidR="002B7A6A">
              <w:rPr>
                <w:rFonts w:asciiTheme="majorHAnsi" w:hAnsiTheme="majorHAnsi" w:cstheme="majorHAnsi"/>
                <w:color w:val="7030A0"/>
              </w:rPr>
              <w:t>GMR is verhoogd</w:t>
            </w:r>
            <w:r w:rsidR="004D40C9">
              <w:rPr>
                <w:rFonts w:asciiTheme="majorHAnsi" w:hAnsiTheme="majorHAnsi" w:cstheme="majorHAnsi"/>
                <w:color w:val="7030A0"/>
              </w:rPr>
              <w:t xml:space="preserve"> van €25 naar €30. </w:t>
            </w:r>
            <w:r w:rsidR="004D40C9">
              <w:rPr>
                <w:rFonts w:asciiTheme="majorHAnsi" w:hAnsiTheme="majorHAnsi" w:cstheme="majorHAnsi"/>
                <w:color w:val="7030A0"/>
              </w:rPr>
              <w:br/>
              <w:t xml:space="preserve">Met toevoeging: “De MR-vergoeding is gelijk aan de vergoeding van de GMR-vergoeding” en “De vergoeding wordt aan het eind van het schooljaar uitgekeerd” </w:t>
            </w:r>
            <w:r w:rsidR="00327C05">
              <w:rPr>
                <w:rFonts w:asciiTheme="majorHAnsi" w:hAnsiTheme="majorHAnsi" w:cstheme="majorHAnsi"/>
                <w:color w:val="7030A0"/>
              </w:rPr>
              <w:t xml:space="preserve">gaat de MR akkoord met de regeling van de vergoeding. </w:t>
            </w:r>
          </w:p>
          <w:p w14:paraId="12C690AB" w14:textId="77777777" w:rsidR="00D2692E" w:rsidRPr="00B8221B" w:rsidRDefault="00D2692E" w:rsidP="00D2692E">
            <w:pPr>
              <w:rPr>
                <w:rFonts w:asciiTheme="majorHAnsi" w:hAnsiTheme="majorHAnsi" w:cstheme="majorHAnsi"/>
                <w:color w:val="212121"/>
              </w:rPr>
            </w:pPr>
          </w:p>
        </w:tc>
        <w:tc>
          <w:tcPr>
            <w:tcW w:w="1772" w:type="dxa"/>
          </w:tcPr>
          <w:p w14:paraId="49BF8764" w14:textId="77777777" w:rsidR="00D2692E" w:rsidRDefault="00D2692E" w:rsidP="00D2692E">
            <w:pPr>
              <w:pStyle w:val="Geenafstand"/>
              <w:rPr>
                <w:rStyle w:val="Titelvanboek"/>
                <w:rFonts w:asciiTheme="majorHAnsi" w:hAnsiTheme="majorHAnsi" w:cstheme="majorHAnsi"/>
                <w:b w:val="0"/>
                <w:bCs w:val="0"/>
                <w:i w:val="0"/>
                <w:iCs w:val="0"/>
              </w:rPr>
            </w:pPr>
            <w:r w:rsidRPr="00B8221B">
              <w:rPr>
                <w:rStyle w:val="Titelvanboek"/>
                <w:rFonts w:asciiTheme="majorHAnsi" w:hAnsiTheme="majorHAnsi" w:cstheme="majorHAnsi"/>
                <w:b w:val="0"/>
                <w:bCs w:val="0"/>
                <w:i w:val="0"/>
                <w:iCs w:val="0"/>
                <w:color w:val="000000" w:themeColor="text1"/>
              </w:rPr>
              <w:t>T</w:t>
            </w:r>
            <w:r w:rsidRPr="00B8221B">
              <w:rPr>
                <w:rStyle w:val="Titelvanboek"/>
                <w:rFonts w:asciiTheme="majorHAnsi" w:hAnsiTheme="majorHAnsi" w:cstheme="majorHAnsi"/>
                <w:b w:val="0"/>
                <w:bCs w:val="0"/>
                <w:i w:val="0"/>
                <w:iCs w:val="0"/>
              </w:rPr>
              <w:t>er instemming volledige MR</w:t>
            </w:r>
          </w:p>
          <w:p w14:paraId="1EEE6A0D" w14:textId="77777777" w:rsidR="00327C05" w:rsidRDefault="00327C05" w:rsidP="00D2692E">
            <w:pPr>
              <w:pStyle w:val="Geenafstand"/>
              <w:rPr>
                <w:rStyle w:val="Titelvanboek"/>
              </w:rPr>
            </w:pPr>
          </w:p>
          <w:p w14:paraId="66A8BBCC" w14:textId="70B9E45F" w:rsidR="00327C05" w:rsidRPr="00327C05" w:rsidRDefault="00327C05" w:rsidP="00D2692E">
            <w:pPr>
              <w:pStyle w:val="Geenafstand"/>
              <w:rPr>
                <w:rStyle w:val="Titelvanboek"/>
                <w:rFonts w:asciiTheme="majorHAnsi" w:hAnsiTheme="majorHAnsi" w:cstheme="majorHAnsi"/>
                <w:b w:val="0"/>
                <w:bCs w:val="0"/>
                <w:i w:val="0"/>
                <w:iCs w:val="0"/>
                <w:color w:val="000000" w:themeColor="text1"/>
              </w:rPr>
            </w:pPr>
            <w:r w:rsidRPr="00327C05">
              <w:rPr>
                <w:rStyle w:val="Titelvanboek"/>
                <w:rFonts w:asciiTheme="majorHAnsi" w:hAnsiTheme="majorHAnsi" w:cstheme="majorHAnsi"/>
                <w:b w:val="0"/>
                <w:bCs w:val="0"/>
                <w:i w:val="0"/>
                <w:iCs w:val="0"/>
                <w:color w:val="7030A0"/>
              </w:rPr>
              <w:t>Met genoemde</w:t>
            </w:r>
            <w:r w:rsidRPr="00327C05">
              <w:rPr>
                <w:rStyle w:val="Titelvanboek"/>
                <w:color w:val="7030A0"/>
              </w:rPr>
              <w:t xml:space="preserve"> </w:t>
            </w:r>
            <w:r w:rsidRPr="00327C05">
              <w:rPr>
                <w:rStyle w:val="Titelvanboek"/>
                <w:rFonts w:asciiTheme="majorHAnsi" w:hAnsiTheme="majorHAnsi" w:cstheme="majorHAnsi"/>
                <w:b w:val="0"/>
                <w:bCs w:val="0"/>
                <w:i w:val="0"/>
                <w:iCs w:val="0"/>
                <w:color w:val="7030A0"/>
              </w:rPr>
              <w:t>aanpassingen unaniem akkoord.</w:t>
            </w:r>
          </w:p>
        </w:tc>
        <w:tc>
          <w:tcPr>
            <w:tcW w:w="963" w:type="dxa"/>
          </w:tcPr>
          <w:p w14:paraId="72396C7B" w14:textId="53A6CDBA" w:rsidR="00D2692E" w:rsidRPr="00B8221B" w:rsidRDefault="00B8221B" w:rsidP="00D2692E">
            <w:pPr>
              <w:pStyle w:val="Geenafstand"/>
              <w:rPr>
                <w:rStyle w:val="Titelvanboek"/>
                <w:rFonts w:asciiTheme="majorHAnsi" w:hAnsiTheme="majorHAnsi" w:cstheme="majorHAnsi"/>
                <w:b w:val="0"/>
                <w:bCs w:val="0"/>
                <w:i w:val="0"/>
                <w:iCs w:val="0"/>
                <w:color w:val="000000" w:themeColor="text1"/>
              </w:rPr>
            </w:pPr>
            <w:r w:rsidRPr="00B8221B">
              <w:rPr>
                <w:rStyle w:val="Titelvanboek"/>
                <w:rFonts w:asciiTheme="majorHAnsi" w:hAnsiTheme="majorHAnsi" w:cstheme="majorHAnsi"/>
                <w:b w:val="0"/>
                <w:bCs w:val="0"/>
                <w:i w:val="0"/>
                <w:iCs w:val="0"/>
                <w:color w:val="000000" w:themeColor="text1"/>
              </w:rPr>
              <w:t>10 min</w:t>
            </w:r>
          </w:p>
        </w:tc>
      </w:tr>
      <w:tr w:rsidR="00D2692E" w:rsidRPr="00B8221B" w14:paraId="3A9129E3" w14:textId="77777777" w:rsidTr="00327C05">
        <w:tc>
          <w:tcPr>
            <w:tcW w:w="534" w:type="dxa"/>
          </w:tcPr>
          <w:p w14:paraId="5860267A" w14:textId="0F46B039" w:rsidR="00D2692E" w:rsidRPr="00B8221B" w:rsidRDefault="00637F2C" w:rsidP="00D2692E">
            <w:pPr>
              <w:pStyle w:val="Geenafstand"/>
              <w:rPr>
                <w:rStyle w:val="Titelvanboek"/>
                <w:rFonts w:asciiTheme="majorHAnsi" w:hAnsiTheme="majorHAnsi" w:cstheme="majorHAnsi"/>
                <w:b w:val="0"/>
                <w:bCs w:val="0"/>
                <w:i w:val="0"/>
                <w:iCs w:val="0"/>
                <w:color w:val="000000" w:themeColor="text1"/>
              </w:rPr>
            </w:pPr>
            <w:r>
              <w:rPr>
                <w:rStyle w:val="Titelvanboek"/>
                <w:rFonts w:asciiTheme="majorHAnsi" w:hAnsiTheme="majorHAnsi" w:cstheme="majorHAnsi"/>
                <w:b w:val="0"/>
                <w:bCs w:val="0"/>
                <w:i w:val="0"/>
                <w:iCs w:val="0"/>
                <w:color w:val="000000" w:themeColor="text1"/>
              </w:rPr>
              <w:t>10</w:t>
            </w:r>
            <w:r w:rsidR="00D2692E" w:rsidRPr="00B8221B">
              <w:rPr>
                <w:rStyle w:val="Titelvanboek"/>
                <w:rFonts w:asciiTheme="majorHAnsi" w:hAnsiTheme="majorHAnsi" w:cstheme="majorHAnsi"/>
                <w:b w:val="0"/>
                <w:bCs w:val="0"/>
                <w:i w:val="0"/>
                <w:iCs w:val="0"/>
                <w:color w:val="000000" w:themeColor="text1"/>
              </w:rPr>
              <w:t xml:space="preserve">. </w:t>
            </w:r>
          </w:p>
        </w:tc>
        <w:tc>
          <w:tcPr>
            <w:tcW w:w="8256" w:type="dxa"/>
          </w:tcPr>
          <w:p w14:paraId="1E162698" w14:textId="5A0D435E" w:rsidR="00D2692E" w:rsidRPr="00B8221B" w:rsidRDefault="00D2692E" w:rsidP="00D2692E">
            <w:pPr>
              <w:pStyle w:val="Geenafstand"/>
              <w:rPr>
                <w:rStyle w:val="Titelvanboek"/>
                <w:rFonts w:asciiTheme="majorHAnsi" w:hAnsiTheme="majorHAnsi" w:cstheme="majorHAnsi"/>
                <w:b w:val="0"/>
                <w:bCs w:val="0"/>
                <w:i w:val="0"/>
                <w:iCs w:val="0"/>
              </w:rPr>
            </w:pPr>
            <w:r w:rsidRPr="00B8221B">
              <w:rPr>
                <w:rStyle w:val="Titelvanboek"/>
                <w:rFonts w:asciiTheme="majorHAnsi" w:hAnsiTheme="majorHAnsi" w:cstheme="majorHAnsi"/>
                <w:b w:val="0"/>
                <w:bCs w:val="0"/>
                <w:i w:val="0"/>
                <w:iCs w:val="0"/>
                <w:spacing w:val="0"/>
              </w:rPr>
              <w:t>V</w:t>
            </w:r>
            <w:r w:rsidRPr="00B8221B">
              <w:rPr>
                <w:rStyle w:val="Titelvanboek"/>
                <w:rFonts w:asciiTheme="majorHAnsi" w:hAnsiTheme="majorHAnsi" w:cstheme="majorHAnsi"/>
                <w:b w:val="0"/>
                <w:bCs w:val="0"/>
                <w:i w:val="0"/>
                <w:iCs w:val="0"/>
              </w:rPr>
              <w:t>rijwillige ouderbijdrage: update aanpassingen</w:t>
            </w:r>
            <w:r w:rsidR="002B7A6A">
              <w:rPr>
                <w:rStyle w:val="Titelvanboek"/>
                <w:rFonts w:asciiTheme="majorHAnsi" w:hAnsiTheme="majorHAnsi" w:cstheme="majorHAnsi"/>
                <w:b w:val="0"/>
                <w:bCs w:val="0"/>
                <w:i w:val="0"/>
                <w:iCs w:val="0"/>
              </w:rPr>
              <w:br/>
            </w:r>
            <w:r w:rsidR="004D40C9" w:rsidRPr="00A27EFA">
              <w:rPr>
                <w:rFonts w:asciiTheme="majorHAnsi" w:hAnsiTheme="majorHAnsi" w:cstheme="majorHAnsi"/>
                <w:color w:val="7030A0"/>
              </w:rPr>
              <w:t>Dit schooljaar wordt er nog geen rekening gehouden met de aangepaste regels over de vrijwillige ouderbijdrage. Er gaan ge</w:t>
            </w:r>
            <w:r w:rsidR="00327C05">
              <w:rPr>
                <w:rFonts w:asciiTheme="majorHAnsi" w:hAnsiTheme="majorHAnsi" w:cstheme="majorHAnsi"/>
                <w:color w:val="7030A0"/>
              </w:rPr>
              <w:t>luiden</w:t>
            </w:r>
            <w:r w:rsidR="004D40C9" w:rsidRPr="00A27EFA">
              <w:rPr>
                <w:rFonts w:asciiTheme="majorHAnsi" w:hAnsiTheme="majorHAnsi" w:cstheme="majorHAnsi"/>
                <w:color w:val="7030A0"/>
              </w:rPr>
              <w:t xml:space="preserve"> dat scholen van plan zijn om de ouderbijdrage helemaal af te schaffen. </w:t>
            </w:r>
            <w:r w:rsidR="004D40C9" w:rsidRPr="00A27EFA">
              <w:rPr>
                <w:rFonts w:asciiTheme="majorHAnsi" w:hAnsiTheme="majorHAnsi" w:cstheme="majorHAnsi"/>
                <w:color w:val="7030A0"/>
              </w:rPr>
              <w:br/>
            </w:r>
            <w:r w:rsidR="004D40C9" w:rsidRPr="00A27EFA">
              <w:rPr>
                <w:rStyle w:val="Titelvanboek"/>
                <w:rFonts w:asciiTheme="majorHAnsi" w:hAnsiTheme="majorHAnsi" w:cstheme="majorHAnsi"/>
                <w:b w:val="0"/>
                <w:bCs w:val="0"/>
                <w:i w:val="0"/>
                <w:iCs w:val="0"/>
                <w:color w:val="7030A0"/>
              </w:rPr>
              <w:t xml:space="preserve">Er moeten dan scherpe keuzes gemaakt worden in het onderwijsaanbod. </w:t>
            </w:r>
            <w:r w:rsidR="00A27EFA" w:rsidRPr="00A27EFA">
              <w:rPr>
                <w:rStyle w:val="Titelvanboek"/>
                <w:rFonts w:asciiTheme="majorHAnsi" w:hAnsiTheme="majorHAnsi" w:cstheme="majorHAnsi"/>
                <w:b w:val="0"/>
                <w:bCs w:val="0"/>
                <w:i w:val="0"/>
                <w:iCs w:val="0"/>
                <w:color w:val="7030A0"/>
              </w:rPr>
              <w:t xml:space="preserve">Wet- en regelgeving </w:t>
            </w:r>
            <w:r w:rsidR="00A27EFA">
              <w:rPr>
                <w:rStyle w:val="Titelvanboek"/>
                <w:rFonts w:asciiTheme="majorHAnsi" w:hAnsiTheme="majorHAnsi" w:cstheme="majorHAnsi"/>
                <w:b w:val="0"/>
                <w:bCs w:val="0"/>
                <w:i w:val="0"/>
                <w:iCs w:val="0"/>
                <w:color w:val="7030A0"/>
              </w:rPr>
              <w:t>blijven</w:t>
            </w:r>
            <w:r w:rsidR="00A27EFA" w:rsidRPr="00A27EFA">
              <w:rPr>
                <w:rStyle w:val="Titelvanboek"/>
                <w:rFonts w:asciiTheme="majorHAnsi" w:hAnsiTheme="majorHAnsi" w:cstheme="majorHAnsi"/>
                <w:b w:val="0"/>
                <w:bCs w:val="0"/>
                <w:i w:val="0"/>
                <w:iCs w:val="0"/>
                <w:color w:val="7030A0"/>
              </w:rPr>
              <w:t xml:space="preserve"> hierin leidend.</w:t>
            </w:r>
            <w:r w:rsidR="00A27EFA">
              <w:rPr>
                <w:rStyle w:val="Titelvanboek"/>
                <w:rFonts w:asciiTheme="majorHAnsi" w:hAnsiTheme="majorHAnsi" w:cstheme="majorHAnsi"/>
                <w:b w:val="0"/>
                <w:bCs w:val="0"/>
                <w:i w:val="0"/>
                <w:iCs w:val="0"/>
                <w:color w:val="7030A0"/>
              </w:rPr>
              <w:br/>
            </w:r>
            <w:r w:rsidR="00A27EFA" w:rsidRPr="00A27EFA">
              <w:rPr>
                <w:rFonts w:asciiTheme="majorHAnsi" w:hAnsiTheme="majorHAnsi" w:cstheme="majorHAnsi"/>
                <w:color w:val="7030A0"/>
              </w:rPr>
              <w:t>Het N</w:t>
            </w:r>
            <w:r w:rsidR="00A27EFA">
              <w:rPr>
                <w:rFonts w:asciiTheme="majorHAnsi" w:hAnsiTheme="majorHAnsi" w:cstheme="majorHAnsi"/>
                <w:color w:val="7030A0"/>
              </w:rPr>
              <w:t>i</w:t>
            </w:r>
            <w:r w:rsidR="00A27EFA" w:rsidRPr="00A27EFA">
              <w:rPr>
                <w:rFonts w:asciiTheme="majorHAnsi" w:hAnsiTheme="majorHAnsi" w:cstheme="majorHAnsi"/>
                <w:color w:val="7030A0"/>
              </w:rPr>
              <w:t>ftarlake wacht een richtlijn vanuit de stichting af.</w:t>
            </w:r>
            <w:r w:rsidR="00A27EFA" w:rsidRPr="00A27EFA">
              <w:rPr>
                <w:rStyle w:val="Titelvanboek"/>
                <w:color w:val="7030A0"/>
              </w:rPr>
              <w:t xml:space="preserve">  </w:t>
            </w:r>
          </w:p>
          <w:p w14:paraId="7BB1054A" w14:textId="3FC3BFC5" w:rsidR="00B8221B" w:rsidRPr="00B8221B" w:rsidRDefault="00B8221B" w:rsidP="00D2692E">
            <w:pPr>
              <w:pStyle w:val="Geenafstand"/>
              <w:rPr>
                <w:rStyle w:val="Titelvanboek"/>
                <w:rFonts w:asciiTheme="majorHAnsi" w:hAnsiTheme="majorHAnsi" w:cstheme="majorHAnsi"/>
                <w:b w:val="0"/>
                <w:bCs w:val="0"/>
                <w:i w:val="0"/>
                <w:iCs w:val="0"/>
              </w:rPr>
            </w:pPr>
          </w:p>
        </w:tc>
        <w:tc>
          <w:tcPr>
            <w:tcW w:w="1772" w:type="dxa"/>
          </w:tcPr>
          <w:p w14:paraId="5124D919" w14:textId="1CAD6BAD" w:rsidR="00D2692E" w:rsidRPr="00B8221B" w:rsidRDefault="00D2692E" w:rsidP="00D2692E">
            <w:pPr>
              <w:pStyle w:val="Geenafstand"/>
              <w:rPr>
                <w:rStyle w:val="Titelvanboek"/>
                <w:rFonts w:asciiTheme="majorHAnsi" w:hAnsiTheme="majorHAnsi" w:cstheme="majorHAnsi"/>
                <w:b w:val="0"/>
                <w:bCs w:val="0"/>
                <w:i w:val="0"/>
                <w:iCs w:val="0"/>
              </w:rPr>
            </w:pPr>
          </w:p>
        </w:tc>
        <w:tc>
          <w:tcPr>
            <w:tcW w:w="963" w:type="dxa"/>
          </w:tcPr>
          <w:p w14:paraId="0DA97F9C" w14:textId="0FEB58E6" w:rsidR="00D2692E" w:rsidRPr="00B8221B" w:rsidRDefault="00B8221B" w:rsidP="00D2692E">
            <w:pPr>
              <w:pStyle w:val="Geenafstand"/>
              <w:rPr>
                <w:rStyle w:val="Titelvanboek"/>
                <w:rFonts w:asciiTheme="majorHAnsi" w:hAnsiTheme="majorHAnsi" w:cstheme="majorHAnsi"/>
                <w:b w:val="0"/>
                <w:bCs w:val="0"/>
                <w:i w:val="0"/>
                <w:iCs w:val="0"/>
                <w:color w:val="000000" w:themeColor="text1"/>
              </w:rPr>
            </w:pPr>
            <w:r w:rsidRPr="00B8221B">
              <w:rPr>
                <w:rStyle w:val="Titelvanboek"/>
                <w:rFonts w:asciiTheme="majorHAnsi" w:hAnsiTheme="majorHAnsi" w:cstheme="majorHAnsi"/>
                <w:b w:val="0"/>
                <w:bCs w:val="0"/>
                <w:i w:val="0"/>
                <w:iCs w:val="0"/>
                <w:color w:val="000000" w:themeColor="text1"/>
              </w:rPr>
              <w:t>10 min</w:t>
            </w:r>
          </w:p>
        </w:tc>
      </w:tr>
      <w:tr w:rsidR="00D2692E" w:rsidRPr="00B8221B" w14:paraId="2CCA0B05" w14:textId="77777777" w:rsidTr="00327C05">
        <w:tc>
          <w:tcPr>
            <w:tcW w:w="534" w:type="dxa"/>
          </w:tcPr>
          <w:p w14:paraId="530E7DCA" w14:textId="385DB72A" w:rsidR="00D2692E" w:rsidRPr="00B8221B" w:rsidRDefault="00B8221B" w:rsidP="00D2692E">
            <w:pPr>
              <w:pStyle w:val="Geenafstand"/>
              <w:rPr>
                <w:rStyle w:val="Titelvanboek"/>
                <w:rFonts w:asciiTheme="majorHAnsi" w:hAnsiTheme="majorHAnsi" w:cstheme="majorHAnsi"/>
                <w:b w:val="0"/>
                <w:bCs w:val="0"/>
                <w:i w:val="0"/>
                <w:iCs w:val="0"/>
                <w:color w:val="000000" w:themeColor="text1"/>
              </w:rPr>
            </w:pPr>
            <w:r w:rsidRPr="00B8221B">
              <w:rPr>
                <w:rStyle w:val="Titelvanboek"/>
                <w:rFonts w:asciiTheme="majorHAnsi" w:hAnsiTheme="majorHAnsi" w:cstheme="majorHAnsi"/>
                <w:b w:val="0"/>
                <w:bCs w:val="0"/>
                <w:i w:val="0"/>
                <w:iCs w:val="0"/>
              </w:rPr>
              <w:t>11</w:t>
            </w:r>
            <w:r w:rsidR="00D2692E" w:rsidRPr="00B8221B">
              <w:rPr>
                <w:rStyle w:val="Titelvanboek"/>
                <w:rFonts w:asciiTheme="majorHAnsi" w:hAnsiTheme="majorHAnsi" w:cstheme="majorHAnsi"/>
                <w:b w:val="0"/>
                <w:bCs w:val="0"/>
                <w:i w:val="0"/>
                <w:iCs w:val="0"/>
              </w:rPr>
              <w:t>.</w:t>
            </w:r>
          </w:p>
        </w:tc>
        <w:tc>
          <w:tcPr>
            <w:tcW w:w="8256" w:type="dxa"/>
          </w:tcPr>
          <w:p w14:paraId="147D04A8" w14:textId="77777777" w:rsidR="00D2692E" w:rsidRPr="00B8221B" w:rsidRDefault="00D2692E" w:rsidP="00D2692E">
            <w:pPr>
              <w:rPr>
                <w:rStyle w:val="Titelvanboek"/>
                <w:rFonts w:asciiTheme="majorHAnsi" w:hAnsiTheme="majorHAnsi" w:cstheme="majorHAnsi"/>
                <w:b w:val="0"/>
                <w:bCs w:val="0"/>
                <w:i w:val="0"/>
                <w:iCs w:val="0"/>
                <w:color w:val="000000" w:themeColor="text1"/>
              </w:rPr>
            </w:pPr>
            <w:r w:rsidRPr="00B8221B">
              <w:rPr>
                <w:rStyle w:val="Titelvanboek"/>
                <w:rFonts w:asciiTheme="majorHAnsi" w:hAnsiTheme="majorHAnsi" w:cstheme="majorHAnsi"/>
                <w:b w:val="0"/>
                <w:bCs w:val="0"/>
                <w:i w:val="0"/>
                <w:iCs w:val="0"/>
                <w:color w:val="000000" w:themeColor="text1"/>
              </w:rPr>
              <w:t>Afsluiting</w:t>
            </w:r>
          </w:p>
          <w:p w14:paraId="6DFC9961" w14:textId="321C51DD" w:rsidR="00B8221B" w:rsidRPr="00B8221B" w:rsidRDefault="00B8221B" w:rsidP="00D2692E">
            <w:pPr>
              <w:rPr>
                <w:rStyle w:val="Titelvanboek"/>
                <w:rFonts w:asciiTheme="majorHAnsi" w:hAnsiTheme="majorHAnsi" w:cstheme="majorHAnsi"/>
                <w:b w:val="0"/>
                <w:bCs w:val="0"/>
                <w:i w:val="0"/>
                <w:iCs w:val="0"/>
                <w:color w:val="000000" w:themeColor="text1"/>
              </w:rPr>
            </w:pPr>
          </w:p>
        </w:tc>
        <w:tc>
          <w:tcPr>
            <w:tcW w:w="1772" w:type="dxa"/>
          </w:tcPr>
          <w:p w14:paraId="0E9506C4" w14:textId="079033C4" w:rsidR="00D2692E" w:rsidRPr="00B8221B" w:rsidRDefault="00D2692E" w:rsidP="00D2692E">
            <w:pPr>
              <w:pStyle w:val="Geenafstand"/>
              <w:rPr>
                <w:rStyle w:val="Titelvanboek"/>
                <w:rFonts w:asciiTheme="majorHAnsi" w:hAnsiTheme="majorHAnsi" w:cstheme="majorHAnsi"/>
                <w:b w:val="0"/>
                <w:bCs w:val="0"/>
                <w:i w:val="0"/>
                <w:iCs w:val="0"/>
                <w:color w:val="000000" w:themeColor="text1"/>
              </w:rPr>
            </w:pPr>
          </w:p>
        </w:tc>
        <w:tc>
          <w:tcPr>
            <w:tcW w:w="963" w:type="dxa"/>
          </w:tcPr>
          <w:p w14:paraId="06314FAB" w14:textId="1AF36E34" w:rsidR="00D2692E" w:rsidRPr="00B8221B" w:rsidRDefault="00D2692E" w:rsidP="00D2692E">
            <w:pPr>
              <w:pStyle w:val="Geenafstand"/>
              <w:rPr>
                <w:rStyle w:val="Titelvanboek"/>
                <w:rFonts w:asciiTheme="majorHAnsi" w:hAnsiTheme="majorHAnsi" w:cstheme="majorHAnsi"/>
                <w:b w:val="0"/>
                <w:bCs w:val="0"/>
                <w:i w:val="0"/>
                <w:iCs w:val="0"/>
                <w:color w:val="000000" w:themeColor="text1"/>
              </w:rPr>
            </w:pPr>
          </w:p>
        </w:tc>
      </w:tr>
    </w:tbl>
    <w:p w14:paraId="0E26168C" w14:textId="3E6D29A1" w:rsidR="004B6597" w:rsidRPr="00B8221B" w:rsidRDefault="004B6597" w:rsidP="00E64D9E">
      <w:pPr>
        <w:pStyle w:val="Geenafstand"/>
        <w:rPr>
          <w:rStyle w:val="Titelvanboek"/>
          <w:rFonts w:asciiTheme="majorHAnsi" w:hAnsiTheme="majorHAnsi" w:cstheme="majorHAnsi"/>
          <w:b w:val="0"/>
          <w:bCs w:val="0"/>
          <w:i w:val="0"/>
          <w:iCs w:val="0"/>
          <w:color w:val="000000" w:themeColor="text1"/>
        </w:rPr>
      </w:pPr>
    </w:p>
    <w:p w14:paraId="5017F70B" w14:textId="77777777" w:rsidR="00A5100D" w:rsidRPr="00B8221B" w:rsidRDefault="00A5100D" w:rsidP="00E64D9E">
      <w:pPr>
        <w:pStyle w:val="Geenafstand"/>
        <w:rPr>
          <w:rStyle w:val="Titelvanboek"/>
          <w:rFonts w:asciiTheme="majorHAnsi" w:hAnsiTheme="majorHAnsi" w:cstheme="majorHAnsi"/>
          <w:b w:val="0"/>
          <w:bCs w:val="0"/>
          <w:i w:val="0"/>
          <w:iCs w:val="0"/>
          <w:color w:val="000000" w:themeColor="text1"/>
        </w:rPr>
      </w:pPr>
    </w:p>
    <w:p w14:paraId="7FCFED3E" w14:textId="47B36079" w:rsidR="00B11300" w:rsidRPr="00327C05" w:rsidRDefault="00327C05" w:rsidP="005F27DD">
      <w:pPr>
        <w:rPr>
          <w:rFonts w:asciiTheme="majorHAnsi" w:hAnsiTheme="majorHAnsi" w:cstheme="majorHAnsi"/>
          <w:color w:val="7030A0"/>
        </w:rPr>
      </w:pPr>
      <w:r w:rsidRPr="00327C05">
        <w:rPr>
          <w:rFonts w:asciiTheme="majorHAnsi" w:hAnsiTheme="majorHAnsi" w:cstheme="majorHAnsi"/>
          <w:color w:val="7030A0"/>
        </w:rPr>
        <w:t>E</w:t>
      </w:r>
      <w:r w:rsidR="006C74BF" w:rsidRPr="00327C05">
        <w:rPr>
          <w:rFonts w:asciiTheme="majorHAnsi" w:hAnsiTheme="majorHAnsi" w:cstheme="majorHAnsi"/>
          <w:color w:val="7030A0"/>
        </w:rPr>
        <w:t xml:space="preserve">indtijd: </w:t>
      </w:r>
      <w:r w:rsidR="00B8221B" w:rsidRPr="00327C05">
        <w:rPr>
          <w:rFonts w:asciiTheme="majorHAnsi" w:hAnsiTheme="majorHAnsi" w:cstheme="majorHAnsi"/>
          <w:color w:val="7030A0"/>
        </w:rPr>
        <w:t>20:21</w:t>
      </w:r>
    </w:p>
    <w:p w14:paraId="13452FE6" w14:textId="604B546F" w:rsidR="00B96C8D" w:rsidRPr="00B8221B" w:rsidRDefault="00B96C8D" w:rsidP="005F27DD">
      <w:pPr>
        <w:rPr>
          <w:rFonts w:asciiTheme="majorHAnsi" w:hAnsiTheme="majorHAnsi" w:cstheme="majorHAnsi"/>
          <w:color w:val="000000" w:themeColor="text1"/>
        </w:rPr>
      </w:pPr>
    </w:p>
    <w:p w14:paraId="68879440" w14:textId="043139A0" w:rsidR="00D0239F" w:rsidRDefault="00D0239F" w:rsidP="005F27DD">
      <w:pPr>
        <w:rPr>
          <w:rFonts w:asciiTheme="majorHAnsi" w:hAnsiTheme="majorHAnsi" w:cstheme="majorHAnsi"/>
          <w:color w:val="000000" w:themeColor="text1"/>
        </w:rPr>
      </w:pPr>
    </w:p>
    <w:p w14:paraId="03F56045" w14:textId="77777777" w:rsidR="007F7853" w:rsidRDefault="007F7853" w:rsidP="005F27DD">
      <w:pPr>
        <w:rPr>
          <w:rFonts w:asciiTheme="majorHAnsi" w:hAnsiTheme="majorHAnsi" w:cstheme="majorHAnsi"/>
          <w:color w:val="000000" w:themeColor="text1"/>
        </w:rPr>
      </w:pPr>
    </w:p>
    <w:p w14:paraId="43E8EC9F" w14:textId="77777777" w:rsidR="007F7853" w:rsidRDefault="007F7853" w:rsidP="005F27DD">
      <w:pPr>
        <w:rPr>
          <w:rFonts w:asciiTheme="majorHAnsi" w:hAnsiTheme="majorHAnsi" w:cstheme="majorHAnsi"/>
          <w:color w:val="000000" w:themeColor="text1"/>
        </w:rPr>
      </w:pPr>
    </w:p>
    <w:p w14:paraId="38113C7A" w14:textId="77777777" w:rsidR="00327C05" w:rsidRDefault="00327C05" w:rsidP="005F27DD">
      <w:pPr>
        <w:rPr>
          <w:rFonts w:asciiTheme="majorHAnsi" w:hAnsiTheme="majorHAnsi" w:cstheme="majorHAnsi"/>
          <w:color w:val="000000" w:themeColor="text1"/>
        </w:rPr>
      </w:pPr>
    </w:p>
    <w:p w14:paraId="17C9867E" w14:textId="77777777" w:rsidR="00327C05" w:rsidRDefault="00327C05" w:rsidP="005F27DD">
      <w:pPr>
        <w:rPr>
          <w:rFonts w:asciiTheme="majorHAnsi" w:hAnsiTheme="majorHAnsi" w:cstheme="majorHAnsi"/>
          <w:color w:val="000000" w:themeColor="text1"/>
        </w:rPr>
      </w:pPr>
    </w:p>
    <w:p w14:paraId="4FEBC15E" w14:textId="43C2034F" w:rsidR="00327C05" w:rsidRPr="006C40B6" w:rsidRDefault="00327C05" w:rsidP="00327C05">
      <w:pPr>
        <w:rPr>
          <w:rFonts w:asciiTheme="majorHAnsi" w:hAnsiTheme="majorHAnsi" w:cstheme="majorHAnsi"/>
          <w:color w:val="000000" w:themeColor="text1"/>
        </w:rPr>
      </w:pPr>
      <w:r w:rsidRPr="006C40B6">
        <w:rPr>
          <w:rFonts w:asciiTheme="majorHAnsi" w:hAnsiTheme="majorHAnsi" w:cstheme="majorHAnsi"/>
          <w:b/>
          <w:bCs/>
          <w:sz w:val="40"/>
          <w:szCs w:val="40"/>
        </w:rPr>
        <w:lastRenderedPageBreak/>
        <w:t>Actiepunten</w:t>
      </w:r>
      <w:r w:rsidRPr="006C40B6">
        <w:rPr>
          <w:rFonts w:asciiTheme="majorHAnsi" w:hAnsiTheme="majorHAnsi" w:cstheme="majorHAnsi"/>
          <w:b/>
          <w:bCs/>
        </w:rPr>
        <w:br/>
      </w:r>
    </w:p>
    <w:tbl>
      <w:tblPr>
        <w:tblStyle w:val="Tabelraster"/>
        <w:tblW w:w="11382" w:type="dxa"/>
        <w:tblInd w:w="-431" w:type="dxa"/>
        <w:tblLook w:val="04A0" w:firstRow="1" w:lastRow="0" w:firstColumn="1" w:lastColumn="0" w:noHBand="0" w:noVBand="1"/>
      </w:tblPr>
      <w:tblGrid>
        <w:gridCol w:w="422"/>
        <w:gridCol w:w="2037"/>
        <w:gridCol w:w="2768"/>
        <w:gridCol w:w="3205"/>
        <w:gridCol w:w="2950"/>
      </w:tblGrid>
      <w:tr w:rsidR="006C40B6" w:rsidRPr="0027739E" w14:paraId="297526DA" w14:textId="77777777" w:rsidTr="00327C05">
        <w:tc>
          <w:tcPr>
            <w:tcW w:w="453" w:type="dxa"/>
          </w:tcPr>
          <w:p w14:paraId="226617B4" w14:textId="77777777" w:rsidR="00327C05" w:rsidRPr="00327C05" w:rsidRDefault="00327C05" w:rsidP="00EA196A">
            <w:pPr>
              <w:rPr>
                <w:rFonts w:asciiTheme="majorHAnsi" w:hAnsiTheme="majorHAnsi" w:cstheme="majorHAnsi"/>
                <w:b/>
                <w:bCs/>
              </w:rPr>
            </w:pPr>
          </w:p>
        </w:tc>
        <w:tc>
          <w:tcPr>
            <w:tcW w:w="807" w:type="dxa"/>
          </w:tcPr>
          <w:p w14:paraId="41A82517" w14:textId="77777777" w:rsidR="00327C05" w:rsidRPr="00327C05" w:rsidRDefault="00327C05" w:rsidP="00EA196A">
            <w:pPr>
              <w:rPr>
                <w:rFonts w:asciiTheme="majorHAnsi" w:hAnsiTheme="majorHAnsi" w:cstheme="majorHAnsi"/>
                <w:b/>
                <w:bCs/>
              </w:rPr>
            </w:pPr>
            <w:r w:rsidRPr="00327C05">
              <w:rPr>
                <w:rFonts w:asciiTheme="majorHAnsi" w:hAnsiTheme="majorHAnsi" w:cstheme="majorHAnsi"/>
                <w:b/>
                <w:bCs/>
              </w:rPr>
              <w:t xml:space="preserve">wie </w:t>
            </w:r>
          </w:p>
        </w:tc>
        <w:tc>
          <w:tcPr>
            <w:tcW w:w="3029" w:type="dxa"/>
          </w:tcPr>
          <w:p w14:paraId="6AA3AEE2" w14:textId="77777777" w:rsidR="00327C05" w:rsidRPr="00327C05" w:rsidRDefault="00327C05" w:rsidP="00EA196A">
            <w:pPr>
              <w:rPr>
                <w:rFonts w:asciiTheme="majorHAnsi" w:hAnsiTheme="majorHAnsi" w:cstheme="majorHAnsi"/>
                <w:b/>
                <w:bCs/>
              </w:rPr>
            </w:pPr>
            <w:r w:rsidRPr="00327C05">
              <w:rPr>
                <w:rFonts w:asciiTheme="majorHAnsi" w:hAnsiTheme="majorHAnsi" w:cstheme="majorHAnsi"/>
                <w:b/>
                <w:bCs/>
              </w:rPr>
              <w:t>onderwerp</w:t>
            </w:r>
          </w:p>
        </w:tc>
        <w:tc>
          <w:tcPr>
            <w:tcW w:w="3596" w:type="dxa"/>
          </w:tcPr>
          <w:p w14:paraId="2478F18A" w14:textId="77777777" w:rsidR="00327C05" w:rsidRPr="00327C05" w:rsidRDefault="00327C05" w:rsidP="00EA196A">
            <w:pPr>
              <w:rPr>
                <w:rFonts w:asciiTheme="majorHAnsi" w:hAnsiTheme="majorHAnsi" w:cstheme="majorHAnsi"/>
                <w:b/>
                <w:bCs/>
              </w:rPr>
            </w:pPr>
            <w:r w:rsidRPr="00327C05">
              <w:rPr>
                <w:rFonts w:asciiTheme="majorHAnsi" w:hAnsiTheme="majorHAnsi" w:cstheme="majorHAnsi"/>
                <w:b/>
                <w:bCs/>
              </w:rPr>
              <w:t>actie</w:t>
            </w:r>
          </w:p>
        </w:tc>
        <w:tc>
          <w:tcPr>
            <w:tcW w:w="3497" w:type="dxa"/>
          </w:tcPr>
          <w:p w14:paraId="4ED70204" w14:textId="77777777" w:rsidR="00327C05" w:rsidRPr="00327C05" w:rsidRDefault="00327C05" w:rsidP="00EA196A">
            <w:pPr>
              <w:rPr>
                <w:rFonts w:asciiTheme="majorHAnsi" w:hAnsiTheme="majorHAnsi" w:cstheme="majorHAnsi"/>
                <w:b/>
                <w:bCs/>
              </w:rPr>
            </w:pPr>
            <w:r w:rsidRPr="00327C05">
              <w:rPr>
                <w:rFonts w:asciiTheme="majorHAnsi" w:hAnsiTheme="majorHAnsi" w:cstheme="majorHAnsi"/>
                <w:b/>
                <w:bCs/>
              </w:rPr>
              <w:t>voor wanneer</w:t>
            </w:r>
          </w:p>
        </w:tc>
      </w:tr>
      <w:tr w:rsidR="006C40B6" w:rsidRPr="0027739E" w14:paraId="6012B728" w14:textId="77777777" w:rsidTr="00327C05">
        <w:tc>
          <w:tcPr>
            <w:tcW w:w="453" w:type="dxa"/>
          </w:tcPr>
          <w:p w14:paraId="0E60330B" w14:textId="77777777" w:rsidR="00327C05" w:rsidRPr="00327C05" w:rsidRDefault="00327C05" w:rsidP="00EA196A">
            <w:pPr>
              <w:rPr>
                <w:rFonts w:asciiTheme="majorHAnsi" w:hAnsiTheme="majorHAnsi" w:cstheme="majorHAnsi"/>
                <w:b/>
                <w:bCs/>
              </w:rPr>
            </w:pPr>
            <w:r w:rsidRPr="00327C05">
              <w:rPr>
                <w:rFonts w:asciiTheme="majorHAnsi" w:hAnsiTheme="majorHAnsi" w:cstheme="majorHAnsi"/>
                <w:b/>
                <w:bCs/>
              </w:rPr>
              <w:t>1</w:t>
            </w:r>
          </w:p>
        </w:tc>
        <w:tc>
          <w:tcPr>
            <w:tcW w:w="807" w:type="dxa"/>
          </w:tcPr>
          <w:p w14:paraId="1B92E92B" w14:textId="75CB9B5B" w:rsidR="00327C05" w:rsidRPr="00327C05" w:rsidRDefault="006C40B6" w:rsidP="00EA196A">
            <w:pPr>
              <w:rPr>
                <w:rFonts w:asciiTheme="majorHAnsi" w:hAnsiTheme="majorHAnsi" w:cstheme="majorHAnsi"/>
              </w:rPr>
            </w:pPr>
            <w:r>
              <w:rPr>
                <w:rFonts w:asciiTheme="majorHAnsi" w:hAnsiTheme="majorHAnsi" w:cstheme="majorHAnsi"/>
              </w:rPr>
              <w:t>rector</w:t>
            </w:r>
          </w:p>
        </w:tc>
        <w:tc>
          <w:tcPr>
            <w:tcW w:w="3029" w:type="dxa"/>
          </w:tcPr>
          <w:p w14:paraId="6E07C4A0" w14:textId="77777777" w:rsidR="00327C05" w:rsidRPr="00327C05" w:rsidRDefault="00327C05" w:rsidP="00EA196A">
            <w:pPr>
              <w:rPr>
                <w:rFonts w:asciiTheme="majorHAnsi" w:hAnsiTheme="majorHAnsi" w:cstheme="majorHAnsi"/>
              </w:rPr>
            </w:pPr>
            <w:r w:rsidRPr="00327C05">
              <w:rPr>
                <w:rFonts w:asciiTheme="majorHAnsi" w:hAnsiTheme="majorHAnsi" w:cstheme="majorHAnsi"/>
              </w:rPr>
              <w:t xml:space="preserve">Evaluatie carrousel </w:t>
            </w:r>
          </w:p>
        </w:tc>
        <w:tc>
          <w:tcPr>
            <w:tcW w:w="3596" w:type="dxa"/>
          </w:tcPr>
          <w:p w14:paraId="3B0F1C32" w14:textId="77777777" w:rsidR="00327C05" w:rsidRPr="00327C05" w:rsidRDefault="00327C05" w:rsidP="00EA196A">
            <w:pPr>
              <w:rPr>
                <w:rFonts w:asciiTheme="majorHAnsi" w:hAnsiTheme="majorHAnsi" w:cstheme="majorHAnsi"/>
              </w:rPr>
            </w:pPr>
            <w:r w:rsidRPr="00327C05">
              <w:rPr>
                <w:rFonts w:asciiTheme="majorHAnsi" w:hAnsiTheme="majorHAnsi" w:cstheme="majorHAnsi"/>
              </w:rPr>
              <w:t>Wanneer deze evaluatie geweest is, verslag delen met de MR.</w:t>
            </w:r>
          </w:p>
        </w:tc>
        <w:tc>
          <w:tcPr>
            <w:tcW w:w="3497" w:type="dxa"/>
          </w:tcPr>
          <w:p w14:paraId="4DB97D8F" w14:textId="77777777" w:rsidR="00327C05" w:rsidRPr="00327C05" w:rsidRDefault="00327C05" w:rsidP="00EA196A">
            <w:pPr>
              <w:rPr>
                <w:rFonts w:asciiTheme="majorHAnsi" w:hAnsiTheme="majorHAnsi" w:cstheme="majorHAnsi"/>
              </w:rPr>
            </w:pPr>
            <w:r w:rsidRPr="00327C05">
              <w:rPr>
                <w:rFonts w:asciiTheme="majorHAnsi" w:hAnsiTheme="majorHAnsi" w:cstheme="majorHAnsi"/>
              </w:rPr>
              <w:t>Wanneer de nieuwe leerweg staat, in combinatie met de uitvoering daarvan.</w:t>
            </w:r>
          </w:p>
        </w:tc>
      </w:tr>
      <w:tr w:rsidR="006C40B6" w:rsidRPr="0027739E" w14:paraId="5260831A" w14:textId="77777777" w:rsidTr="00327C05">
        <w:tc>
          <w:tcPr>
            <w:tcW w:w="453" w:type="dxa"/>
          </w:tcPr>
          <w:p w14:paraId="49095C10" w14:textId="77777777" w:rsidR="00327C05" w:rsidRPr="00327C05" w:rsidRDefault="00327C05" w:rsidP="00EA196A">
            <w:pPr>
              <w:rPr>
                <w:rFonts w:asciiTheme="majorHAnsi" w:hAnsiTheme="majorHAnsi" w:cstheme="majorHAnsi"/>
                <w:b/>
                <w:bCs/>
              </w:rPr>
            </w:pPr>
            <w:r w:rsidRPr="00327C05">
              <w:rPr>
                <w:rFonts w:asciiTheme="majorHAnsi" w:hAnsiTheme="majorHAnsi" w:cstheme="majorHAnsi"/>
                <w:b/>
                <w:bCs/>
              </w:rPr>
              <w:t>2</w:t>
            </w:r>
          </w:p>
        </w:tc>
        <w:tc>
          <w:tcPr>
            <w:tcW w:w="807" w:type="dxa"/>
          </w:tcPr>
          <w:p w14:paraId="071DA630" w14:textId="77777777" w:rsidR="00327C05" w:rsidRPr="00327C05" w:rsidRDefault="00327C05" w:rsidP="00EA196A">
            <w:pPr>
              <w:rPr>
                <w:rFonts w:asciiTheme="majorHAnsi" w:hAnsiTheme="majorHAnsi" w:cstheme="majorHAnsi"/>
              </w:rPr>
            </w:pPr>
            <w:r w:rsidRPr="00327C05">
              <w:rPr>
                <w:rFonts w:asciiTheme="majorHAnsi" w:hAnsiTheme="majorHAnsi" w:cstheme="majorHAnsi"/>
              </w:rPr>
              <w:t>SON</w:t>
            </w:r>
          </w:p>
          <w:p w14:paraId="177D20C9" w14:textId="77777777" w:rsidR="00327C05" w:rsidRPr="00327C05" w:rsidRDefault="00327C05" w:rsidP="00EA196A">
            <w:pPr>
              <w:rPr>
                <w:rFonts w:asciiTheme="majorHAnsi" w:hAnsiTheme="majorHAnsi" w:cstheme="majorHAnsi"/>
              </w:rPr>
            </w:pPr>
            <w:r w:rsidRPr="00327C05">
              <w:rPr>
                <w:rFonts w:asciiTheme="majorHAnsi" w:hAnsiTheme="majorHAnsi" w:cstheme="majorHAnsi"/>
              </w:rPr>
              <w:t>HAE</w:t>
            </w:r>
          </w:p>
        </w:tc>
        <w:tc>
          <w:tcPr>
            <w:tcW w:w="3029" w:type="dxa"/>
          </w:tcPr>
          <w:p w14:paraId="365F6BFA" w14:textId="26878E2F" w:rsidR="00327C05" w:rsidRPr="00327C05" w:rsidRDefault="00327C05" w:rsidP="00EA196A">
            <w:pPr>
              <w:rPr>
                <w:rFonts w:asciiTheme="majorHAnsi" w:hAnsiTheme="majorHAnsi" w:cstheme="majorHAnsi"/>
              </w:rPr>
            </w:pPr>
            <w:r w:rsidRPr="00327C05">
              <w:rPr>
                <w:rFonts w:asciiTheme="majorHAnsi" w:hAnsiTheme="majorHAnsi" w:cstheme="majorHAnsi"/>
              </w:rPr>
              <w:t>Opstellen MR-reglement</w:t>
            </w:r>
          </w:p>
        </w:tc>
        <w:tc>
          <w:tcPr>
            <w:tcW w:w="3596" w:type="dxa"/>
          </w:tcPr>
          <w:p w14:paraId="6C203919" w14:textId="2F994442" w:rsidR="00327C05" w:rsidRPr="00327C05" w:rsidRDefault="00327C05" w:rsidP="00EA196A">
            <w:pPr>
              <w:rPr>
                <w:rFonts w:asciiTheme="majorHAnsi" w:hAnsiTheme="majorHAnsi" w:cstheme="majorHAnsi"/>
              </w:rPr>
            </w:pPr>
            <w:r w:rsidRPr="00327C05">
              <w:rPr>
                <w:rFonts w:asciiTheme="majorHAnsi" w:hAnsiTheme="majorHAnsi" w:cstheme="majorHAnsi"/>
              </w:rPr>
              <w:t xml:space="preserve">Er </w:t>
            </w:r>
            <w:r w:rsidR="00ED6EBC">
              <w:rPr>
                <w:rFonts w:asciiTheme="majorHAnsi" w:hAnsiTheme="majorHAnsi" w:cstheme="majorHAnsi"/>
              </w:rPr>
              <w:t>is</w:t>
            </w:r>
            <w:r w:rsidRPr="00327C05">
              <w:rPr>
                <w:rFonts w:asciiTheme="majorHAnsi" w:hAnsiTheme="majorHAnsi" w:cstheme="majorHAnsi"/>
              </w:rPr>
              <w:t xml:space="preserve"> hierover een afspraak gemaakt met de staffunctionaris directie</w:t>
            </w:r>
          </w:p>
          <w:p w14:paraId="2B3B6E71" w14:textId="77777777" w:rsidR="00327C05" w:rsidRPr="00327C05" w:rsidRDefault="00327C05" w:rsidP="00EA196A">
            <w:pPr>
              <w:rPr>
                <w:rFonts w:asciiTheme="majorHAnsi" w:hAnsiTheme="majorHAnsi" w:cstheme="majorHAnsi"/>
              </w:rPr>
            </w:pPr>
            <w:r w:rsidRPr="00327C05">
              <w:rPr>
                <w:rFonts w:asciiTheme="majorHAnsi" w:hAnsiTheme="majorHAnsi" w:cstheme="majorHAnsi"/>
              </w:rPr>
              <w:t>Opzet maken. In navolging proces GMR.</w:t>
            </w:r>
          </w:p>
        </w:tc>
        <w:tc>
          <w:tcPr>
            <w:tcW w:w="3497" w:type="dxa"/>
          </w:tcPr>
          <w:p w14:paraId="2208B05B" w14:textId="77777777" w:rsidR="00327C05" w:rsidRPr="00327C05" w:rsidRDefault="00327C05" w:rsidP="00EA196A">
            <w:pPr>
              <w:rPr>
                <w:rFonts w:asciiTheme="majorHAnsi" w:hAnsiTheme="majorHAnsi" w:cstheme="majorHAnsi"/>
              </w:rPr>
            </w:pPr>
            <w:r w:rsidRPr="00327C05">
              <w:rPr>
                <w:rFonts w:asciiTheme="majorHAnsi" w:hAnsiTheme="majorHAnsi" w:cstheme="majorHAnsi"/>
              </w:rPr>
              <w:t>Volgende vergadering</w:t>
            </w:r>
          </w:p>
          <w:p w14:paraId="42625B97" w14:textId="77777777" w:rsidR="00327C05" w:rsidRPr="00327C05" w:rsidRDefault="00327C05" w:rsidP="00EA196A">
            <w:pPr>
              <w:rPr>
                <w:rFonts w:asciiTheme="majorHAnsi" w:hAnsiTheme="majorHAnsi" w:cstheme="majorHAnsi"/>
              </w:rPr>
            </w:pPr>
          </w:p>
        </w:tc>
      </w:tr>
      <w:tr w:rsidR="006C40B6" w:rsidRPr="0027739E" w14:paraId="3DE56F08" w14:textId="77777777" w:rsidTr="00327C05">
        <w:tc>
          <w:tcPr>
            <w:tcW w:w="453" w:type="dxa"/>
          </w:tcPr>
          <w:p w14:paraId="5B924EB7" w14:textId="7A99228C" w:rsidR="00327C05" w:rsidRPr="00327C05" w:rsidRDefault="00327C05" w:rsidP="00EA196A">
            <w:pPr>
              <w:rPr>
                <w:rFonts w:asciiTheme="majorHAnsi" w:hAnsiTheme="majorHAnsi" w:cstheme="majorHAnsi"/>
                <w:b/>
                <w:bCs/>
              </w:rPr>
            </w:pPr>
            <w:r w:rsidRPr="00327C05">
              <w:rPr>
                <w:rFonts w:asciiTheme="majorHAnsi" w:hAnsiTheme="majorHAnsi" w:cstheme="majorHAnsi"/>
                <w:b/>
                <w:bCs/>
              </w:rPr>
              <w:t>3</w:t>
            </w:r>
          </w:p>
        </w:tc>
        <w:tc>
          <w:tcPr>
            <w:tcW w:w="807" w:type="dxa"/>
          </w:tcPr>
          <w:p w14:paraId="16E2AD42" w14:textId="3493D859" w:rsidR="00327C05" w:rsidRPr="00327C05" w:rsidRDefault="00327C05" w:rsidP="00EA196A">
            <w:pPr>
              <w:rPr>
                <w:rFonts w:asciiTheme="majorHAnsi" w:hAnsiTheme="majorHAnsi" w:cstheme="majorHAnsi"/>
              </w:rPr>
            </w:pPr>
            <w:r>
              <w:rPr>
                <w:rFonts w:asciiTheme="majorHAnsi" w:hAnsiTheme="majorHAnsi" w:cstheme="majorHAnsi"/>
              </w:rPr>
              <w:t>rector</w:t>
            </w:r>
          </w:p>
        </w:tc>
        <w:tc>
          <w:tcPr>
            <w:tcW w:w="3029" w:type="dxa"/>
          </w:tcPr>
          <w:p w14:paraId="6BAF2706" w14:textId="2F60FEEA" w:rsidR="00327C05" w:rsidRPr="00327C05" w:rsidRDefault="00327C05" w:rsidP="00EA196A">
            <w:pPr>
              <w:rPr>
                <w:rFonts w:asciiTheme="majorHAnsi" w:hAnsiTheme="majorHAnsi" w:cstheme="majorHAnsi"/>
              </w:rPr>
            </w:pPr>
            <w:r w:rsidRPr="00327C05">
              <w:rPr>
                <w:rFonts w:asciiTheme="majorHAnsi" w:hAnsiTheme="majorHAnsi" w:cstheme="majorHAnsi"/>
              </w:rPr>
              <w:t>Flexuren en onderwijstijd</w:t>
            </w:r>
          </w:p>
        </w:tc>
        <w:tc>
          <w:tcPr>
            <w:tcW w:w="3596" w:type="dxa"/>
          </w:tcPr>
          <w:p w14:paraId="39790D09" w14:textId="667243DC" w:rsidR="00327C05" w:rsidRPr="00327C05" w:rsidRDefault="00327C05" w:rsidP="00EA196A">
            <w:pPr>
              <w:rPr>
                <w:rFonts w:asciiTheme="majorHAnsi" w:hAnsiTheme="majorHAnsi" w:cstheme="majorHAnsi"/>
              </w:rPr>
            </w:pPr>
            <w:r w:rsidRPr="00327C05">
              <w:rPr>
                <w:rFonts w:asciiTheme="majorHAnsi" w:hAnsiTheme="majorHAnsi" w:cstheme="majorHAnsi"/>
              </w:rPr>
              <w:t>Kennis delen naar collega’s en ouders over hoe de inspectie kijkt naar aangeboden flexuren binnen onderwijstijd</w:t>
            </w:r>
          </w:p>
        </w:tc>
        <w:tc>
          <w:tcPr>
            <w:tcW w:w="3497" w:type="dxa"/>
          </w:tcPr>
          <w:p w14:paraId="73F5F5D9" w14:textId="3D5FC532" w:rsidR="00327C05" w:rsidRPr="00327C05" w:rsidRDefault="00327C05" w:rsidP="00EA196A">
            <w:pPr>
              <w:rPr>
                <w:rFonts w:asciiTheme="majorHAnsi" w:hAnsiTheme="majorHAnsi" w:cstheme="majorHAnsi"/>
              </w:rPr>
            </w:pPr>
            <w:r w:rsidRPr="00327C05">
              <w:rPr>
                <w:rFonts w:asciiTheme="majorHAnsi" w:hAnsiTheme="majorHAnsi" w:cstheme="majorHAnsi"/>
              </w:rPr>
              <w:t>Volgende vergadering</w:t>
            </w:r>
          </w:p>
        </w:tc>
      </w:tr>
      <w:tr w:rsidR="006C40B6" w:rsidRPr="0027739E" w14:paraId="68EEFFB4" w14:textId="77777777" w:rsidTr="00327C05">
        <w:tc>
          <w:tcPr>
            <w:tcW w:w="453" w:type="dxa"/>
          </w:tcPr>
          <w:p w14:paraId="25E160A5" w14:textId="226BEACD" w:rsidR="00327C05" w:rsidRPr="00327C05" w:rsidRDefault="00327C05" w:rsidP="00327C05">
            <w:pPr>
              <w:rPr>
                <w:rFonts w:asciiTheme="majorHAnsi" w:hAnsiTheme="majorHAnsi" w:cstheme="majorHAnsi"/>
                <w:b/>
                <w:bCs/>
              </w:rPr>
            </w:pPr>
            <w:r>
              <w:rPr>
                <w:rFonts w:asciiTheme="majorHAnsi" w:hAnsiTheme="majorHAnsi" w:cstheme="majorHAnsi"/>
                <w:b/>
                <w:bCs/>
              </w:rPr>
              <w:t>4</w:t>
            </w:r>
          </w:p>
        </w:tc>
        <w:tc>
          <w:tcPr>
            <w:tcW w:w="807" w:type="dxa"/>
          </w:tcPr>
          <w:p w14:paraId="52457281" w14:textId="711F589D" w:rsidR="00327C05" w:rsidRPr="00327C05" w:rsidRDefault="00327C05" w:rsidP="00327C05">
            <w:pPr>
              <w:rPr>
                <w:rFonts w:asciiTheme="majorHAnsi" w:hAnsiTheme="majorHAnsi" w:cstheme="majorHAnsi"/>
              </w:rPr>
            </w:pPr>
            <w:r>
              <w:rPr>
                <w:rFonts w:asciiTheme="majorHAnsi" w:hAnsiTheme="majorHAnsi" w:cstheme="majorHAnsi"/>
              </w:rPr>
              <w:t>rector</w:t>
            </w:r>
          </w:p>
        </w:tc>
        <w:tc>
          <w:tcPr>
            <w:tcW w:w="3029" w:type="dxa"/>
          </w:tcPr>
          <w:p w14:paraId="4D46B387" w14:textId="235B2BDE" w:rsidR="00327C05" w:rsidRPr="00327C05" w:rsidRDefault="00327C05" w:rsidP="00327C05">
            <w:pPr>
              <w:rPr>
                <w:rFonts w:asciiTheme="majorHAnsi" w:hAnsiTheme="majorHAnsi" w:cstheme="majorHAnsi"/>
              </w:rPr>
            </w:pPr>
            <w:r w:rsidRPr="00327C05">
              <w:rPr>
                <w:rFonts w:asciiTheme="majorHAnsi" w:hAnsiTheme="majorHAnsi" w:cstheme="majorHAnsi"/>
              </w:rPr>
              <w:t>Uitslag CITO brugklas</w:t>
            </w:r>
          </w:p>
        </w:tc>
        <w:tc>
          <w:tcPr>
            <w:tcW w:w="3596" w:type="dxa"/>
          </w:tcPr>
          <w:p w14:paraId="2C6214C4" w14:textId="7BAE9600" w:rsidR="00327C05" w:rsidRPr="00327C05" w:rsidRDefault="00327C05" w:rsidP="00327C05">
            <w:pPr>
              <w:rPr>
                <w:rFonts w:asciiTheme="majorHAnsi" w:hAnsiTheme="majorHAnsi" w:cstheme="majorHAnsi"/>
              </w:rPr>
            </w:pPr>
            <w:r w:rsidRPr="00327C05">
              <w:rPr>
                <w:rFonts w:asciiTheme="majorHAnsi" w:hAnsiTheme="majorHAnsi" w:cstheme="majorHAnsi"/>
              </w:rPr>
              <w:t>Uitzoeken waarom de uitslag zo lang op zich laat wachten</w:t>
            </w:r>
          </w:p>
        </w:tc>
        <w:tc>
          <w:tcPr>
            <w:tcW w:w="3497" w:type="dxa"/>
          </w:tcPr>
          <w:p w14:paraId="49C36B0F" w14:textId="73BD713D" w:rsidR="00327C05" w:rsidRPr="00327C05" w:rsidRDefault="00327C05" w:rsidP="00327C05">
            <w:pPr>
              <w:rPr>
                <w:rFonts w:asciiTheme="majorHAnsi" w:hAnsiTheme="majorHAnsi" w:cstheme="majorHAnsi"/>
              </w:rPr>
            </w:pPr>
            <w:r w:rsidRPr="00327C05">
              <w:rPr>
                <w:rFonts w:asciiTheme="majorHAnsi" w:hAnsiTheme="majorHAnsi" w:cstheme="majorHAnsi"/>
              </w:rPr>
              <w:t>Volgende vergadering</w:t>
            </w:r>
          </w:p>
        </w:tc>
      </w:tr>
      <w:tr w:rsidR="006C40B6" w:rsidRPr="0027739E" w14:paraId="12A70087" w14:textId="77777777" w:rsidTr="00327C05">
        <w:tc>
          <w:tcPr>
            <w:tcW w:w="453" w:type="dxa"/>
          </w:tcPr>
          <w:p w14:paraId="33D493C1" w14:textId="45AE18F0" w:rsidR="00327C05" w:rsidRPr="006C40B6" w:rsidRDefault="00327C05" w:rsidP="00327C05">
            <w:pPr>
              <w:rPr>
                <w:rFonts w:asciiTheme="majorHAnsi" w:hAnsiTheme="majorHAnsi" w:cstheme="majorHAnsi"/>
                <w:b/>
                <w:bCs/>
              </w:rPr>
            </w:pPr>
            <w:r w:rsidRPr="006C40B6">
              <w:rPr>
                <w:rFonts w:asciiTheme="majorHAnsi" w:hAnsiTheme="majorHAnsi" w:cstheme="majorHAnsi"/>
                <w:b/>
                <w:bCs/>
              </w:rPr>
              <w:t>5</w:t>
            </w:r>
          </w:p>
        </w:tc>
        <w:tc>
          <w:tcPr>
            <w:tcW w:w="807" w:type="dxa"/>
          </w:tcPr>
          <w:p w14:paraId="7D351426" w14:textId="4F3BFAE1" w:rsidR="00327C05" w:rsidRPr="006C40B6" w:rsidRDefault="00327C05" w:rsidP="00327C05">
            <w:pPr>
              <w:rPr>
                <w:rFonts w:asciiTheme="majorHAnsi" w:hAnsiTheme="majorHAnsi" w:cstheme="majorHAnsi"/>
              </w:rPr>
            </w:pPr>
            <w:r w:rsidRPr="006C40B6">
              <w:rPr>
                <w:rFonts w:asciiTheme="majorHAnsi" w:hAnsiTheme="majorHAnsi" w:cstheme="majorHAnsi"/>
              </w:rPr>
              <w:t>rector</w:t>
            </w:r>
          </w:p>
        </w:tc>
        <w:tc>
          <w:tcPr>
            <w:tcW w:w="3029" w:type="dxa"/>
          </w:tcPr>
          <w:p w14:paraId="7852E91E" w14:textId="1230C1CE" w:rsidR="00327C05" w:rsidRPr="006C40B6" w:rsidRDefault="006C40B6" w:rsidP="00327C05">
            <w:pPr>
              <w:rPr>
                <w:rFonts w:asciiTheme="majorHAnsi" w:hAnsiTheme="majorHAnsi" w:cstheme="majorHAnsi"/>
              </w:rPr>
            </w:pPr>
            <w:r w:rsidRPr="006C40B6">
              <w:rPr>
                <w:rFonts w:asciiTheme="majorHAnsi" w:hAnsiTheme="majorHAnsi" w:cstheme="majorHAnsi"/>
              </w:rPr>
              <w:t xml:space="preserve">Examenresultaten </w:t>
            </w:r>
          </w:p>
        </w:tc>
        <w:tc>
          <w:tcPr>
            <w:tcW w:w="3596" w:type="dxa"/>
          </w:tcPr>
          <w:p w14:paraId="1FC612B8" w14:textId="113B9C50" w:rsidR="00327C05" w:rsidRPr="006C40B6" w:rsidRDefault="006C40B6" w:rsidP="00327C05">
            <w:pPr>
              <w:rPr>
                <w:rFonts w:asciiTheme="majorHAnsi" w:hAnsiTheme="majorHAnsi" w:cstheme="majorHAnsi"/>
              </w:rPr>
            </w:pPr>
            <w:r w:rsidRPr="006C40B6">
              <w:rPr>
                <w:rFonts w:asciiTheme="majorHAnsi" w:hAnsiTheme="majorHAnsi" w:cstheme="majorHAnsi"/>
              </w:rPr>
              <w:t>Analyse/begeleidend schrijven bij de examenres</w:t>
            </w:r>
            <w:r w:rsidR="00ED6EBC">
              <w:rPr>
                <w:rFonts w:asciiTheme="majorHAnsi" w:hAnsiTheme="majorHAnsi" w:cstheme="majorHAnsi"/>
              </w:rPr>
              <w:t>u</w:t>
            </w:r>
            <w:r w:rsidRPr="006C40B6">
              <w:rPr>
                <w:rFonts w:asciiTheme="majorHAnsi" w:hAnsiTheme="majorHAnsi" w:cstheme="majorHAnsi"/>
              </w:rPr>
              <w:t>ltaten</w:t>
            </w:r>
          </w:p>
        </w:tc>
        <w:tc>
          <w:tcPr>
            <w:tcW w:w="3497" w:type="dxa"/>
          </w:tcPr>
          <w:p w14:paraId="0CC8E933" w14:textId="47A244C7" w:rsidR="00327C05" w:rsidRPr="006C40B6" w:rsidRDefault="006C40B6" w:rsidP="00327C05">
            <w:pPr>
              <w:rPr>
                <w:rFonts w:asciiTheme="majorHAnsi" w:hAnsiTheme="majorHAnsi" w:cstheme="majorHAnsi"/>
              </w:rPr>
            </w:pPr>
            <w:r w:rsidRPr="006C40B6">
              <w:rPr>
                <w:rFonts w:asciiTheme="majorHAnsi" w:hAnsiTheme="majorHAnsi" w:cstheme="majorHAnsi"/>
              </w:rPr>
              <w:t>13 november (mee met de stukken voor de volgende vergadering)</w:t>
            </w:r>
          </w:p>
        </w:tc>
      </w:tr>
      <w:tr w:rsidR="006C40B6" w:rsidRPr="0027739E" w14:paraId="0206D4AF" w14:textId="77777777" w:rsidTr="00327C05">
        <w:tc>
          <w:tcPr>
            <w:tcW w:w="453" w:type="dxa"/>
          </w:tcPr>
          <w:p w14:paraId="2BCBFAF5" w14:textId="37356FA5" w:rsidR="00327C05" w:rsidRPr="006C40B6" w:rsidRDefault="006C40B6" w:rsidP="00327C05">
            <w:pPr>
              <w:rPr>
                <w:rFonts w:asciiTheme="majorHAnsi" w:hAnsiTheme="majorHAnsi" w:cstheme="majorHAnsi"/>
                <w:b/>
                <w:bCs/>
              </w:rPr>
            </w:pPr>
            <w:r w:rsidRPr="006C40B6">
              <w:rPr>
                <w:rFonts w:asciiTheme="majorHAnsi" w:hAnsiTheme="majorHAnsi" w:cstheme="majorHAnsi"/>
                <w:b/>
                <w:bCs/>
              </w:rPr>
              <w:t>6</w:t>
            </w:r>
          </w:p>
        </w:tc>
        <w:tc>
          <w:tcPr>
            <w:tcW w:w="807" w:type="dxa"/>
          </w:tcPr>
          <w:p w14:paraId="4B676085" w14:textId="1C0D863D" w:rsidR="00327C05" w:rsidRPr="006C40B6" w:rsidRDefault="006C40B6" w:rsidP="00327C05">
            <w:pPr>
              <w:rPr>
                <w:rFonts w:asciiTheme="majorHAnsi" w:hAnsiTheme="majorHAnsi" w:cstheme="majorHAnsi"/>
              </w:rPr>
            </w:pPr>
            <w:r w:rsidRPr="006C40B6">
              <w:rPr>
                <w:rFonts w:asciiTheme="majorHAnsi" w:hAnsiTheme="majorHAnsi" w:cstheme="majorHAnsi"/>
              </w:rPr>
              <w:t>ASE</w:t>
            </w:r>
          </w:p>
        </w:tc>
        <w:tc>
          <w:tcPr>
            <w:tcW w:w="3029" w:type="dxa"/>
          </w:tcPr>
          <w:p w14:paraId="57EEAE26" w14:textId="6CA8BA08" w:rsidR="00327C05" w:rsidRPr="006C40B6" w:rsidRDefault="006C40B6" w:rsidP="00327C05">
            <w:pPr>
              <w:rPr>
                <w:rFonts w:asciiTheme="majorHAnsi" w:hAnsiTheme="majorHAnsi" w:cstheme="majorHAnsi"/>
              </w:rPr>
            </w:pPr>
            <w:r w:rsidRPr="006C40B6">
              <w:rPr>
                <w:rFonts w:asciiTheme="majorHAnsi" w:hAnsiTheme="majorHAnsi" w:cstheme="majorHAnsi"/>
              </w:rPr>
              <w:t>SCORE</w:t>
            </w:r>
          </w:p>
        </w:tc>
        <w:tc>
          <w:tcPr>
            <w:tcW w:w="3596" w:type="dxa"/>
          </w:tcPr>
          <w:p w14:paraId="7A9BCDDB" w14:textId="7ECC8AC2" w:rsidR="00327C05" w:rsidRPr="006C40B6" w:rsidRDefault="006C40B6" w:rsidP="00327C05">
            <w:pPr>
              <w:rPr>
                <w:rFonts w:asciiTheme="majorHAnsi" w:hAnsiTheme="majorHAnsi" w:cstheme="majorHAnsi"/>
              </w:rPr>
            </w:pPr>
            <w:r w:rsidRPr="006C40B6">
              <w:rPr>
                <w:rFonts w:asciiTheme="majorHAnsi" w:hAnsiTheme="majorHAnsi" w:cstheme="majorHAnsi"/>
              </w:rPr>
              <w:t>Uitvraag doen bij betrokkenen SCORE om de stand van zaken te delen met de MR</w:t>
            </w:r>
          </w:p>
        </w:tc>
        <w:tc>
          <w:tcPr>
            <w:tcW w:w="3497" w:type="dxa"/>
          </w:tcPr>
          <w:p w14:paraId="46353388" w14:textId="409E117A" w:rsidR="00327C05" w:rsidRPr="006C40B6" w:rsidRDefault="006C40B6" w:rsidP="00327C05">
            <w:pPr>
              <w:rPr>
                <w:rFonts w:asciiTheme="majorHAnsi" w:hAnsiTheme="majorHAnsi" w:cstheme="majorHAnsi"/>
              </w:rPr>
            </w:pPr>
            <w:r w:rsidRPr="006C40B6">
              <w:rPr>
                <w:rFonts w:asciiTheme="majorHAnsi" w:hAnsiTheme="majorHAnsi" w:cstheme="majorHAnsi"/>
              </w:rPr>
              <w:t>13 november (mee met de stukken voor de volgende vergadering)</w:t>
            </w:r>
          </w:p>
        </w:tc>
      </w:tr>
      <w:tr w:rsidR="006C40B6" w:rsidRPr="0027739E" w14:paraId="357F04A5" w14:textId="77777777" w:rsidTr="00327C05">
        <w:tc>
          <w:tcPr>
            <w:tcW w:w="453" w:type="dxa"/>
          </w:tcPr>
          <w:p w14:paraId="5B19DCBE" w14:textId="1BB63D5C" w:rsidR="00327C05" w:rsidRPr="00327C05" w:rsidRDefault="006C40B6" w:rsidP="00327C05">
            <w:pPr>
              <w:rPr>
                <w:rFonts w:asciiTheme="majorHAnsi" w:hAnsiTheme="majorHAnsi" w:cstheme="majorHAnsi"/>
                <w:b/>
                <w:bCs/>
              </w:rPr>
            </w:pPr>
            <w:r>
              <w:rPr>
                <w:rFonts w:asciiTheme="majorHAnsi" w:hAnsiTheme="majorHAnsi" w:cstheme="majorHAnsi"/>
                <w:b/>
                <w:bCs/>
              </w:rPr>
              <w:t>7</w:t>
            </w:r>
          </w:p>
        </w:tc>
        <w:tc>
          <w:tcPr>
            <w:tcW w:w="807" w:type="dxa"/>
          </w:tcPr>
          <w:p w14:paraId="0A365473" w14:textId="44CC31F3" w:rsidR="00327C05" w:rsidRPr="00327C05" w:rsidRDefault="006C40B6" w:rsidP="00327C05">
            <w:pPr>
              <w:rPr>
                <w:rFonts w:asciiTheme="majorHAnsi" w:hAnsiTheme="majorHAnsi" w:cstheme="majorHAnsi"/>
              </w:rPr>
            </w:pPr>
            <w:r>
              <w:rPr>
                <w:rFonts w:asciiTheme="majorHAnsi" w:hAnsiTheme="majorHAnsi" w:cstheme="majorHAnsi"/>
              </w:rPr>
              <w:t>Portefeuillehouder flexrooster</w:t>
            </w:r>
          </w:p>
        </w:tc>
        <w:tc>
          <w:tcPr>
            <w:tcW w:w="3029" w:type="dxa"/>
          </w:tcPr>
          <w:p w14:paraId="615267B6" w14:textId="6C0E0835" w:rsidR="00327C05" w:rsidRPr="00327C05" w:rsidRDefault="006C40B6" w:rsidP="00327C05">
            <w:pPr>
              <w:rPr>
                <w:rFonts w:asciiTheme="majorHAnsi" w:hAnsiTheme="majorHAnsi" w:cstheme="majorHAnsi"/>
              </w:rPr>
            </w:pPr>
            <w:r>
              <w:rPr>
                <w:rFonts w:asciiTheme="majorHAnsi" w:hAnsiTheme="majorHAnsi" w:cstheme="majorHAnsi"/>
              </w:rPr>
              <w:t>Evaluatieplan flexrooster</w:t>
            </w:r>
          </w:p>
        </w:tc>
        <w:tc>
          <w:tcPr>
            <w:tcW w:w="3596" w:type="dxa"/>
          </w:tcPr>
          <w:p w14:paraId="3161AA34" w14:textId="5E88861E" w:rsidR="00327C05" w:rsidRPr="00327C05" w:rsidRDefault="006C40B6" w:rsidP="00327C05">
            <w:pPr>
              <w:rPr>
                <w:rFonts w:asciiTheme="majorHAnsi" w:hAnsiTheme="majorHAnsi" w:cstheme="majorHAnsi"/>
              </w:rPr>
            </w:pPr>
            <w:r>
              <w:rPr>
                <w:rFonts w:asciiTheme="majorHAnsi" w:hAnsiTheme="majorHAnsi" w:cstheme="majorHAnsi"/>
              </w:rPr>
              <w:t>Planning evaluatie flexrooster delen met de MR</w:t>
            </w:r>
          </w:p>
        </w:tc>
        <w:tc>
          <w:tcPr>
            <w:tcW w:w="3497" w:type="dxa"/>
          </w:tcPr>
          <w:p w14:paraId="0ACB54C0" w14:textId="4F2937F9" w:rsidR="00327C05" w:rsidRPr="00327C05" w:rsidRDefault="006C40B6" w:rsidP="00327C05">
            <w:pPr>
              <w:rPr>
                <w:rFonts w:asciiTheme="majorHAnsi" w:hAnsiTheme="majorHAnsi" w:cstheme="majorHAnsi"/>
              </w:rPr>
            </w:pPr>
            <w:r>
              <w:rPr>
                <w:rFonts w:asciiTheme="majorHAnsi" w:hAnsiTheme="majorHAnsi" w:cstheme="majorHAnsi"/>
              </w:rPr>
              <w:t xml:space="preserve">Voor de herfstvakantie </w:t>
            </w:r>
          </w:p>
        </w:tc>
      </w:tr>
      <w:tr w:rsidR="006C40B6" w:rsidRPr="0027739E" w14:paraId="33A7D3F6" w14:textId="77777777" w:rsidTr="00327C05">
        <w:tc>
          <w:tcPr>
            <w:tcW w:w="453" w:type="dxa"/>
          </w:tcPr>
          <w:p w14:paraId="64E1FEF0" w14:textId="5B5E84CB" w:rsidR="00327C05" w:rsidRPr="006C40B6" w:rsidRDefault="006C40B6" w:rsidP="00327C05">
            <w:pPr>
              <w:rPr>
                <w:rFonts w:asciiTheme="majorHAnsi" w:hAnsiTheme="majorHAnsi" w:cstheme="majorHAnsi"/>
                <w:b/>
                <w:bCs/>
                <w:color w:val="000000" w:themeColor="text1"/>
              </w:rPr>
            </w:pPr>
            <w:r w:rsidRPr="006C40B6">
              <w:rPr>
                <w:rFonts w:asciiTheme="majorHAnsi" w:hAnsiTheme="majorHAnsi" w:cstheme="majorHAnsi"/>
                <w:b/>
                <w:bCs/>
                <w:color w:val="000000" w:themeColor="text1"/>
              </w:rPr>
              <w:t>8</w:t>
            </w:r>
          </w:p>
        </w:tc>
        <w:tc>
          <w:tcPr>
            <w:tcW w:w="807" w:type="dxa"/>
          </w:tcPr>
          <w:p w14:paraId="4CFE2497" w14:textId="7D8AC649" w:rsidR="00327C05" w:rsidRPr="006C40B6" w:rsidRDefault="006C40B6" w:rsidP="00327C05">
            <w:pPr>
              <w:rPr>
                <w:rFonts w:asciiTheme="majorHAnsi" w:hAnsiTheme="majorHAnsi" w:cstheme="majorHAnsi"/>
                <w:color w:val="000000" w:themeColor="text1"/>
              </w:rPr>
            </w:pPr>
            <w:r w:rsidRPr="006C40B6">
              <w:rPr>
                <w:rFonts w:asciiTheme="majorHAnsi" w:hAnsiTheme="majorHAnsi" w:cstheme="majorHAnsi"/>
                <w:color w:val="000000" w:themeColor="text1"/>
              </w:rPr>
              <w:t>BAK</w:t>
            </w:r>
          </w:p>
        </w:tc>
        <w:tc>
          <w:tcPr>
            <w:tcW w:w="3029" w:type="dxa"/>
          </w:tcPr>
          <w:p w14:paraId="4CCE81CE" w14:textId="08103D0F" w:rsidR="00327C05" w:rsidRPr="006C40B6" w:rsidRDefault="006C40B6" w:rsidP="00327C05">
            <w:pPr>
              <w:rPr>
                <w:rFonts w:asciiTheme="majorHAnsi" w:hAnsiTheme="majorHAnsi" w:cstheme="majorHAnsi"/>
                <w:color w:val="000000" w:themeColor="text1"/>
              </w:rPr>
            </w:pPr>
            <w:r w:rsidRPr="006C40B6">
              <w:rPr>
                <w:rFonts w:asciiTheme="majorHAnsi" w:hAnsiTheme="majorHAnsi" w:cstheme="majorHAnsi"/>
                <w:color w:val="000000" w:themeColor="text1"/>
              </w:rPr>
              <w:t>Wervingsprocedure rector</w:t>
            </w:r>
          </w:p>
        </w:tc>
        <w:tc>
          <w:tcPr>
            <w:tcW w:w="3596" w:type="dxa"/>
          </w:tcPr>
          <w:p w14:paraId="73213233" w14:textId="25DC587E" w:rsidR="00327C05" w:rsidRPr="006C40B6" w:rsidRDefault="006C40B6" w:rsidP="00327C05">
            <w:pPr>
              <w:rPr>
                <w:rFonts w:asciiTheme="majorHAnsi" w:hAnsiTheme="majorHAnsi" w:cstheme="majorHAnsi"/>
                <w:color w:val="000000" w:themeColor="text1"/>
              </w:rPr>
            </w:pPr>
            <w:r w:rsidRPr="006C40B6">
              <w:rPr>
                <w:rFonts w:asciiTheme="majorHAnsi" w:hAnsiTheme="majorHAnsi" w:cstheme="majorHAnsi"/>
                <w:color w:val="000000" w:themeColor="text1"/>
              </w:rPr>
              <w:t>Contact opnemen met de stichting om een zuiver verloop van de procedure</w:t>
            </w:r>
            <w:r>
              <w:rPr>
                <w:rFonts w:asciiTheme="majorHAnsi" w:hAnsiTheme="majorHAnsi" w:cstheme="majorHAnsi"/>
                <w:color w:val="000000" w:themeColor="text1"/>
              </w:rPr>
              <w:t xml:space="preserve"> te waarborgen</w:t>
            </w:r>
            <w:r w:rsidR="00ED6EBC">
              <w:rPr>
                <w:rFonts w:asciiTheme="majorHAnsi" w:hAnsiTheme="majorHAnsi" w:cstheme="majorHAnsi"/>
                <w:color w:val="000000" w:themeColor="text1"/>
              </w:rPr>
              <w:t>.</w:t>
            </w:r>
          </w:p>
        </w:tc>
        <w:tc>
          <w:tcPr>
            <w:tcW w:w="3497" w:type="dxa"/>
          </w:tcPr>
          <w:p w14:paraId="5B8FB88D" w14:textId="35F35E62" w:rsidR="00327C05" w:rsidRPr="006C40B6" w:rsidRDefault="006C40B6" w:rsidP="00327C05">
            <w:pPr>
              <w:rPr>
                <w:rFonts w:asciiTheme="majorHAnsi" w:hAnsiTheme="majorHAnsi" w:cstheme="majorHAnsi"/>
                <w:color w:val="000000" w:themeColor="text1"/>
              </w:rPr>
            </w:pPr>
            <w:r>
              <w:rPr>
                <w:rFonts w:asciiTheme="majorHAnsi" w:hAnsiTheme="majorHAnsi" w:cstheme="majorHAnsi"/>
                <w:color w:val="000000" w:themeColor="text1"/>
              </w:rPr>
              <w:t>Week 40</w:t>
            </w:r>
          </w:p>
        </w:tc>
      </w:tr>
      <w:tr w:rsidR="006C40B6" w:rsidRPr="0027739E" w14:paraId="7D9288CB" w14:textId="77777777" w:rsidTr="00327C05">
        <w:tc>
          <w:tcPr>
            <w:tcW w:w="453" w:type="dxa"/>
          </w:tcPr>
          <w:p w14:paraId="487B5CEF" w14:textId="09E24DB8" w:rsidR="00327C05" w:rsidRPr="00327C05" w:rsidRDefault="00327C05" w:rsidP="00327C05">
            <w:pPr>
              <w:rPr>
                <w:rFonts w:asciiTheme="majorHAnsi" w:hAnsiTheme="majorHAnsi" w:cstheme="majorHAnsi"/>
                <w:b/>
                <w:bCs/>
              </w:rPr>
            </w:pPr>
          </w:p>
        </w:tc>
        <w:tc>
          <w:tcPr>
            <w:tcW w:w="807" w:type="dxa"/>
          </w:tcPr>
          <w:p w14:paraId="531C9D58" w14:textId="22434607" w:rsidR="00327C05" w:rsidRPr="00327C05" w:rsidRDefault="00327C05" w:rsidP="00327C05">
            <w:pPr>
              <w:rPr>
                <w:rFonts w:asciiTheme="majorHAnsi" w:hAnsiTheme="majorHAnsi" w:cstheme="majorHAnsi"/>
                <w:strike/>
              </w:rPr>
            </w:pPr>
          </w:p>
        </w:tc>
        <w:tc>
          <w:tcPr>
            <w:tcW w:w="3029" w:type="dxa"/>
          </w:tcPr>
          <w:p w14:paraId="0BCD2731" w14:textId="47F1CC9C" w:rsidR="00327C05" w:rsidRPr="00327C05" w:rsidRDefault="00327C05" w:rsidP="00327C05">
            <w:pPr>
              <w:rPr>
                <w:rFonts w:asciiTheme="majorHAnsi" w:hAnsiTheme="majorHAnsi" w:cstheme="majorHAnsi"/>
                <w:strike/>
              </w:rPr>
            </w:pPr>
          </w:p>
        </w:tc>
        <w:tc>
          <w:tcPr>
            <w:tcW w:w="3596" w:type="dxa"/>
          </w:tcPr>
          <w:p w14:paraId="58653DB1" w14:textId="787BFEFB" w:rsidR="00327C05" w:rsidRPr="00327C05" w:rsidRDefault="00327C05" w:rsidP="00327C05">
            <w:pPr>
              <w:rPr>
                <w:rFonts w:asciiTheme="majorHAnsi" w:hAnsiTheme="majorHAnsi" w:cstheme="majorHAnsi"/>
                <w:strike/>
              </w:rPr>
            </w:pPr>
          </w:p>
        </w:tc>
        <w:tc>
          <w:tcPr>
            <w:tcW w:w="3497" w:type="dxa"/>
          </w:tcPr>
          <w:p w14:paraId="3EFCA6A9" w14:textId="3A01F760" w:rsidR="00327C05" w:rsidRPr="00327C05" w:rsidRDefault="00327C05" w:rsidP="00327C05">
            <w:pPr>
              <w:rPr>
                <w:rFonts w:asciiTheme="majorHAnsi" w:hAnsiTheme="majorHAnsi" w:cstheme="majorHAnsi"/>
                <w:strike/>
              </w:rPr>
            </w:pPr>
          </w:p>
        </w:tc>
      </w:tr>
      <w:tr w:rsidR="006C40B6" w:rsidRPr="00240457" w14:paraId="130C4B48" w14:textId="77777777" w:rsidTr="00327C05">
        <w:tc>
          <w:tcPr>
            <w:tcW w:w="453" w:type="dxa"/>
          </w:tcPr>
          <w:p w14:paraId="7996C70F" w14:textId="6163C0DD" w:rsidR="00327C05" w:rsidRPr="00327C05" w:rsidRDefault="00327C05" w:rsidP="00327C05">
            <w:pPr>
              <w:rPr>
                <w:rFonts w:asciiTheme="majorHAnsi" w:hAnsiTheme="majorHAnsi" w:cstheme="majorHAnsi"/>
                <w:b/>
                <w:bCs/>
              </w:rPr>
            </w:pPr>
          </w:p>
        </w:tc>
        <w:tc>
          <w:tcPr>
            <w:tcW w:w="807" w:type="dxa"/>
          </w:tcPr>
          <w:p w14:paraId="285F7945" w14:textId="58C38F78" w:rsidR="00327C05" w:rsidRPr="00327C05" w:rsidRDefault="00327C05" w:rsidP="00327C05">
            <w:pPr>
              <w:rPr>
                <w:rFonts w:asciiTheme="majorHAnsi" w:hAnsiTheme="majorHAnsi" w:cstheme="majorHAnsi"/>
              </w:rPr>
            </w:pPr>
          </w:p>
        </w:tc>
        <w:tc>
          <w:tcPr>
            <w:tcW w:w="3029" w:type="dxa"/>
          </w:tcPr>
          <w:p w14:paraId="71BC186A" w14:textId="3978578D" w:rsidR="00327C05" w:rsidRPr="00327C05" w:rsidRDefault="00327C05" w:rsidP="00327C05">
            <w:pPr>
              <w:rPr>
                <w:rFonts w:asciiTheme="majorHAnsi" w:hAnsiTheme="majorHAnsi" w:cstheme="majorHAnsi"/>
                <w:strike/>
              </w:rPr>
            </w:pPr>
          </w:p>
        </w:tc>
        <w:tc>
          <w:tcPr>
            <w:tcW w:w="3596" w:type="dxa"/>
          </w:tcPr>
          <w:p w14:paraId="76182AAF" w14:textId="49CC30C8" w:rsidR="00327C05" w:rsidRPr="00327C05" w:rsidRDefault="00327C05" w:rsidP="00327C05">
            <w:pPr>
              <w:rPr>
                <w:rFonts w:asciiTheme="majorHAnsi" w:hAnsiTheme="majorHAnsi" w:cstheme="majorHAnsi"/>
                <w:strike/>
                <w:color w:val="7030A0"/>
                <w:lang w:val="en-US"/>
              </w:rPr>
            </w:pPr>
          </w:p>
        </w:tc>
        <w:tc>
          <w:tcPr>
            <w:tcW w:w="3497" w:type="dxa"/>
          </w:tcPr>
          <w:p w14:paraId="2CF0201A" w14:textId="77777777" w:rsidR="00327C05" w:rsidRPr="00327C05" w:rsidRDefault="00327C05" w:rsidP="00327C05">
            <w:pPr>
              <w:rPr>
                <w:rFonts w:asciiTheme="majorHAnsi" w:hAnsiTheme="majorHAnsi" w:cstheme="majorHAnsi"/>
                <w:strike/>
                <w:lang w:val="en-US"/>
              </w:rPr>
            </w:pPr>
          </w:p>
        </w:tc>
      </w:tr>
    </w:tbl>
    <w:p w14:paraId="59B0C7B8" w14:textId="77777777" w:rsidR="00327C05" w:rsidRPr="00240457" w:rsidRDefault="00327C05" w:rsidP="00327C05">
      <w:pPr>
        <w:rPr>
          <w:rFonts w:ascii="Arial" w:hAnsi="Arial" w:cs="Arial"/>
          <w:b/>
          <w:bCs/>
          <w:lang w:val="en-US"/>
        </w:rPr>
      </w:pPr>
    </w:p>
    <w:p w14:paraId="6DEAD161" w14:textId="77777777" w:rsidR="00327C05" w:rsidRPr="00240457" w:rsidRDefault="00327C05" w:rsidP="00327C05">
      <w:pPr>
        <w:rPr>
          <w:rFonts w:ascii="Arial" w:hAnsi="Arial" w:cs="Arial"/>
          <w:b/>
          <w:bCs/>
          <w:lang w:val="en-US"/>
        </w:rPr>
      </w:pPr>
    </w:p>
    <w:p w14:paraId="67234A71" w14:textId="77777777" w:rsidR="00327C05" w:rsidRPr="00B8221B" w:rsidRDefault="00327C05" w:rsidP="005F27DD">
      <w:pPr>
        <w:rPr>
          <w:rFonts w:asciiTheme="majorHAnsi" w:hAnsiTheme="majorHAnsi" w:cstheme="majorHAnsi"/>
          <w:color w:val="000000" w:themeColor="text1"/>
        </w:rPr>
      </w:pPr>
    </w:p>
    <w:sectPr w:rsidR="00327C05" w:rsidRPr="00B8221B" w:rsidSect="009559A3">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02758" w14:textId="77777777" w:rsidR="00345567" w:rsidRDefault="00345567" w:rsidP="009559A3">
      <w:r>
        <w:separator/>
      </w:r>
    </w:p>
  </w:endnote>
  <w:endnote w:type="continuationSeparator" w:id="0">
    <w:p w14:paraId="4E5CF70C" w14:textId="77777777" w:rsidR="00345567" w:rsidRDefault="00345567" w:rsidP="00955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9AAD9" w14:textId="77777777" w:rsidR="00345567" w:rsidRDefault="00345567" w:rsidP="009559A3">
      <w:r>
        <w:separator/>
      </w:r>
    </w:p>
  </w:footnote>
  <w:footnote w:type="continuationSeparator" w:id="0">
    <w:p w14:paraId="37915A3E" w14:textId="77777777" w:rsidR="00345567" w:rsidRDefault="00345567" w:rsidP="00955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09B2"/>
    <w:multiLevelType w:val="hybridMultilevel"/>
    <w:tmpl w:val="5EB6D540"/>
    <w:lvl w:ilvl="0" w:tplc="F0187B7E">
      <w:start w:val="1"/>
      <w:numFmt w:val="decimal"/>
      <w:lvlText w:val="%1."/>
      <w:lvlJc w:val="left"/>
      <w:pPr>
        <w:ind w:left="720" w:hanging="360"/>
      </w:pPr>
      <w:rPr>
        <w:i w:val="0"/>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BF55FF"/>
    <w:multiLevelType w:val="multilevel"/>
    <w:tmpl w:val="A5CAC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62206"/>
    <w:multiLevelType w:val="multilevel"/>
    <w:tmpl w:val="EF22B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FB7A32"/>
    <w:multiLevelType w:val="hybridMultilevel"/>
    <w:tmpl w:val="D46A7E04"/>
    <w:lvl w:ilvl="0" w:tplc="3E640D20">
      <w:start w:val="10"/>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856BA8"/>
    <w:multiLevelType w:val="multilevel"/>
    <w:tmpl w:val="C03A0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4455CF"/>
    <w:multiLevelType w:val="hybridMultilevel"/>
    <w:tmpl w:val="342E5998"/>
    <w:lvl w:ilvl="0" w:tplc="BE70629A">
      <w:start w:val="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220C1A"/>
    <w:multiLevelType w:val="hybridMultilevel"/>
    <w:tmpl w:val="0088A8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FED7FC0"/>
    <w:multiLevelType w:val="hybridMultilevel"/>
    <w:tmpl w:val="F9BAE4DC"/>
    <w:lvl w:ilvl="0" w:tplc="8B189AE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2B954E6"/>
    <w:multiLevelType w:val="multilevel"/>
    <w:tmpl w:val="A218E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846723"/>
    <w:multiLevelType w:val="multilevel"/>
    <w:tmpl w:val="CBE2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273783"/>
    <w:multiLevelType w:val="multilevel"/>
    <w:tmpl w:val="97CCD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9D7024"/>
    <w:multiLevelType w:val="multilevel"/>
    <w:tmpl w:val="B9FEB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1B12CF"/>
    <w:multiLevelType w:val="multilevel"/>
    <w:tmpl w:val="6A3851D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2D9E3302"/>
    <w:multiLevelType w:val="multilevel"/>
    <w:tmpl w:val="219E2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343076"/>
    <w:multiLevelType w:val="multilevel"/>
    <w:tmpl w:val="95344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2F5D62"/>
    <w:multiLevelType w:val="multilevel"/>
    <w:tmpl w:val="731EC65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30711800"/>
    <w:multiLevelType w:val="hybridMultilevel"/>
    <w:tmpl w:val="C02E51D0"/>
    <w:lvl w:ilvl="0" w:tplc="F0187B7E">
      <w:start w:val="1"/>
      <w:numFmt w:val="decimal"/>
      <w:lvlText w:val="%1."/>
      <w:lvlJc w:val="left"/>
      <w:pPr>
        <w:ind w:left="720" w:hanging="360"/>
      </w:pPr>
      <w:rPr>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B6F52D9"/>
    <w:multiLevelType w:val="hybridMultilevel"/>
    <w:tmpl w:val="BA6C3DE8"/>
    <w:lvl w:ilvl="0" w:tplc="DE8E816E">
      <w:start w:val="10"/>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B8173F0"/>
    <w:multiLevelType w:val="multilevel"/>
    <w:tmpl w:val="13BA0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B37C08"/>
    <w:multiLevelType w:val="hybridMultilevel"/>
    <w:tmpl w:val="DEDAD9DA"/>
    <w:lvl w:ilvl="0" w:tplc="53C654E8">
      <w:start w:val="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C3F0DDA"/>
    <w:multiLevelType w:val="multilevel"/>
    <w:tmpl w:val="41CEE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EC5B9F"/>
    <w:multiLevelType w:val="hybridMultilevel"/>
    <w:tmpl w:val="3B92C91E"/>
    <w:lvl w:ilvl="0" w:tplc="F0187B7E">
      <w:start w:val="1"/>
      <w:numFmt w:val="decimal"/>
      <w:lvlText w:val="%1."/>
      <w:lvlJc w:val="left"/>
      <w:pPr>
        <w:ind w:left="720" w:hanging="360"/>
      </w:pPr>
      <w:rPr>
        <w:i w:val="0"/>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F7621F9"/>
    <w:multiLevelType w:val="hybridMultilevel"/>
    <w:tmpl w:val="B66A7E60"/>
    <w:lvl w:ilvl="0" w:tplc="CC00C074">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4631DEF"/>
    <w:multiLevelType w:val="multilevel"/>
    <w:tmpl w:val="FF5E4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7D0DF5"/>
    <w:multiLevelType w:val="multilevel"/>
    <w:tmpl w:val="23F00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1A62D5"/>
    <w:multiLevelType w:val="multilevel"/>
    <w:tmpl w:val="9008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FB8257E"/>
    <w:multiLevelType w:val="multilevel"/>
    <w:tmpl w:val="2CDEC8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7338713D"/>
    <w:multiLevelType w:val="hybridMultilevel"/>
    <w:tmpl w:val="E44494C4"/>
    <w:lvl w:ilvl="0" w:tplc="42DC3E2E">
      <w:start w:val="10"/>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4A660D7"/>
    <w:multiLevelType w:val="hybridMultilevel"/>
    <w:tmpl w:val="98E059F4"/>
    <w:lvl w:ilvl="0" w:tplc="A294975E">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55F1706"/>
    <w:multiLevelType w:val="hybridMultilevel"/>
    <w:tmpl w:val="167A9818"/>
    <w:lvl w:ilvl="0" w:tplc="214240C4">
      <w:start w:val="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6933C72"/>
    <w:multiLevelType w:val="hybridMultilevel"/>
    <w:tmpl w:val="95E60BF8"/>
    <w:lvl w:ilvl="0" w:tplc="CFC2CE44">
      <w:start w:val="3"/>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C8548AF"/>
    <w:multiLevelType w:val="multilevel"/>
    <w:tmpl w:val="55005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8F7AD4"/>
    <w:multiLevelType w:val="hybridMultilevel"/>
    <w:tmpl w:val="91B436F8"/>
    <w:lvl w:ilvl="0" w:tplc="122213F8">
      <w:start w:val="1"/>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18600126">
    <w:abstractNumId w:val="16"/>
  </w:num>
  <w:num w:numId="2" w16cid:durableId="1377242401">
    <w:abstractNumId w:val="14"/>
  </w:num>
  <w:num w:numId="3" w16cid:durableId="196629478">
    <w:abstractNumId w:val="10"/>
  </w:num>
  <w:num w:numId="4" w16cid:durableId="952906425">
    <w:abstractNumId w:val="20"/>
  </w:num>
  <w:num w:numId="5" w16cid:durableId="1985624228">
    <w:abstractNumId w:val="23"/>
  </w:num>
  <w:num w:numId="6" w16cid:durableId="1149783678">
    <w:abstractNumId w:val="13"/>
  </w:num>
  <w:num w:numId="7" w16cid:durableId="1534922184">
    <w:abstractNumId w:val="0"/>
  </w:num>
  <w:num w:numId="8" w16cid:durableId="1026180952">
    <w:abstractNumId w:val="21"/>
  </w:num>
  <w:num w:numId="9" w16cid:durableId="132017495">
    <w:abstractNumId w:val="6"/>
  </w:num>
  <w:num w:numId="10" w16cid:durableId="1425494022">
    <w:abstractNumId w:val="1"/>
  </w:num>
  <w:num w:numId="11" w16cid:durableId="499934022">
    <w:abstractNumId w:val="31"/>
  </w:num>
  <w:num w:numId="12" w16cid:durableId="1281886347">
    <w:abstractNumId w:val="19"/>
  </w:num>
  <w:num w:numId="13" w16cid:durableId="1923447087">
    <w:abstractNumId w:val="29"/>
  </w:num>
  <w:num w:numId="14" w16cid:durableId="1159031981">
    <w:abstractNumId w:val="5"/>
  </w:num>
  <w:num w:numId="15" w16cid:durableId="508638549">
    <w:abstractNumId w:val="12"/>
  </w:num>
  <w:num w:numId="16" w16cid:durableId="1790734781">
    <w:abstractNumId w:val="26"/>
  </w:num>
  <w:num w:numId="17" w16cid:durableId="979844477">
    <w:abstractNumId w:val="15"/>
  </w:num>
  <w:num w:numId="18" w16cid:durableId="573592199">
    <w:abstractNumId w:val="11"/>
  </w:num>
  <w:num w:numId="19" w16cid:durableId="2092459083">
    <w:abstractNumId w:val="22"/>
  </w:num>
  <w:num w:numId="20" w16cid:durableId="1678386146">
    <w:abstractNumId w:val="28"/>
  </w:num>
  <w:num w:numId="21" w16cid:durableId="1793013356">
    <w:abstractNumId w:val="32"/>
  </w:num>
  <w:num w:numId="22" w16cid:durableId="662123838">
    <w:abstractNumId w:val="7"/>
  </w:num>
  <w:num w:numId="23" w16cid:durableId="58869316">
    <w:abstractNumId w:val="9"/>
  </w:num>
  <w:num w:numId="24" w16cid:durableId="1725449857">
    <w:abstractNumId w:val="25"/>
  </w:num>
  <w:num w:numId="25" w16cid:durableId="1007168749">
    <w:abstractNumId w:val="18"/>
  </w:num>
  <w:num w:numId="26" w16cid:durableId="900168145">
    <w:abstractNumId w:val="4"/>
  </w:num>
  <w:num w:numId="27" w16cid:durableId="1859192091">
    <w:abstractNumId w:val="24"/>
  </w:num>
  <w:num w:numId="28" w16cid:durableId="2023624057">
    <w:abstractNumId w:val="2"/>
  </w:num>
  <w:num w:numId="29" w16cid:durableId="526868732">
    <w:abstractNumId w:val="8"/>
  </w:num>
  <w:num w:numId="30" w16cid:durableId="1878856690">
    <w:abstractNumId w:val="30"/>
  </w:num>
  <w:num w:numId="31" w16cid:durableId="778716907">
    <w:abstractNumId w:val="17"/>
  </w:num>
  <w:num w:numId="32" w16cid:durableId="798769900">
    <w:abstractNumId w:val="27"/>
  </w:num>
  <w:num w:numId="33" w16cid:durableId="13992068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39F"/>
    <w:rsid w:val="000262AE"/>
    <w:rsid w:val="00030C19"/>
    <w:rsid w:val="0004065F"/>
    <w:rsid w:val="00040B82"/>
    <w:rsid w:val="000A384D"/>
    <w:rsid w:val="000D3098"/>
    <w:rsid w:val="000D507D"/>
    <w:rsid w:val="000E0BC7"/>
    <w:rsid w:val="00120A02"/>
    <w:rsid w:val="00122943"/>
    <w:rsid w:val="001372CD"/>
    <w:rsid w:val="00141F93"/>
    <w:rsid w:val="00142C98"/>
    <w:rsid w:val="00152B64"/>
    <w:rsid w:val="00166173"/>
    <w:rsid w:val="00167B07"/>
    <w:rsid w:val="001A4EDD"/>
    <w:rsid w:val="001D4B9E"/>
    <w:rsid w:val="002769B3"/>
    <w:rsid w:val="002B7A6A"/>
    <w:rsid w:val="002F2F11"/>
    <w:rsid w:val="00316D40"/>
    <w:rsid w:val="00327C05"/>
    <w:rsid w:val="00345567"/>
    <w:rsid w:val="00385BED"/>
    <w:rsid w:val="003D199A"/>
    <w:rsid w:val="0040046B"/>
    <w:rsid w:val="00477BBF"/>
    <w:rsid w:val="00492EC4"/>
    <w:rsid w:val="004B6597"/>
    <w:rsid w:val="004D40C9"/>
    <w:rsid w:val="004F6D25"/>
    <w:rsid w:val="0050654F"/>
    <w:rsid w:val="0052674A"/>
    <w:rsid w:val="00531209"/>
    <w:rsid w:val="005E243C"/>
    <w:rsid w:val="005F27DD"/>
    <w:rsid w:val="005F3F39"/>
    <w:rsid w:val="006033DD"/>
    <w:rsid w:val="00620AD4"/>
    <w:rsid w:val="00637F2C"/>
    <w:rsid w:val="0065141F"/>
    <w:rsid w:val="006B3DC1"/>
    <w:rsid w:val="006C40B6"/>
    <w:rsid w:val="006C6C81"/>
    <w:rsid w:val="006C74BF"/>
    <w:rsid w:val="00700C7E"/>
    <w:rsid w:val="00733311"/>
    <w:rsid w:val="0075759E"/>
    <w:rsid w:val="00766C27"/>
    <w:rsid w:val="007A3520"/>
    <w:rsid w:val="007F2A13"/>
    <w:rsid w:val="007F7853"/>
    <w:rsid w:val="00804220"/>
    <w:rsid w:val="008343FE"/>
    <w:rsid w:val="0085450A"/>
    <w:rsid w:val="00860C4C"/>
    <w:rsid w:val="008D293B"/>
    <w:rsid w:val="008D3F99"/>
    <w:rsid w:val="00924045"/>
    <w:rsid w:val="009559A3"/>
    <w:rsid w:val="009B39A0"/>
    <w:rsid w:val="00A1419F"/>
    <w:rsid w:val="00A27EFA"/>
    <w:rsid w:val="00A5060B"/>
    <w:rsid w:val="00A5100D"/>
    <w:rsid w:val="00A63C3B"/>
    <w:rsid w:val="00A71072"/>
    <w:rsid w:val="00AE01D5"/>
    <w:rsid w:val="00AE63C5"/>
    <w:rsid w:val="00AF636B"/>
    <w:rsid w:val="00B11300"/>
    <w:rsid w:val="00B13C4D"/>
    <w:rsid w:val="00B433AD"/>
    <w:rsid w:val="00B56AC2"/>
    <w:rsid w:val="00B8221B"/>
    <w:rsid w:val="00B92446"/>
    <w:rsid w:val="00B96C8D"/>
    <w:rsid w:val="00B97804"/>
    <w:rsid w:val="00BB51E0"/>
    <w:rsid w:val="00BD1942"/>
    <w:rsid w:val="00CB3DC0"/>
    <w:rsid w:val="00D0239F"/>
    <w:rsid w:val="00D2692E"/>
    <w:rsid w:val="00D35989"/>
    <w:rsid w:val="00D5267E"/>
    <w:rsid w:val="00DA1C2F"/>
    <w:rsid w:val="00DA6764"/>
    <w:rsid w:val="00DB09A1"/>
    <w:rsid w:val="00DE7087"/>
    <w:rsid w:val="00DF2B03"/>
    <w:rsid w:val="00E332F2"/>
    <w:rsid w:val="00E46F22"/>
    <w:rsid w:val="00E64D9E"/>
    <w:rsid w:val="00ED6EBC"/>
    <w:rsid w:val="00EF7081"/>
    <w:rsid w:val="00F0508C"/>
    <w:rsid w:val="00F55714"/>
    <w:rsid w:val="00F7331A"/>
    <w:rsid w:val="00FA3009"/>
    <w:rsid w:val="00FF4B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298B7"/>
  <w14:defaultImageDpi w14:val="32767"/>
  <w15:chartTrackingRefBased/>
  <w15:docId w15:val="{208B8D1B-206A-2F47-A20B-DF595B012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030C19"/>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msonormal">
    <w:name w:val="x_msonormal"/>
    <w:basedOn w:val="Standaard"/>
    <w:rsid w:val="00D0239F"/>
    <w:pPr>
      <w:spacing w:before="100" w:beforeAutospacing="1" w:after="100" w:afterAutospacing="1"/>
    </w:pPr>
  </w:style>
  <w:style w:type="paragraph" w:styleId="Geenafstand">
    <w:name w:val="No Spacing"/>
    <w:uiPriority w:val="1"/>
    <w:qFormat/>
    <w:rsid w:val="00D0239F"/>
    <w:rPr>
      <w:rFonts w:ascii="Times New Roman" w:eastAsia="Times New Roman" w:hAnsi="Times New Roman" w:cs="Times New Roman"/>
      <w:lang w:eastAsia="nl-NL"/>
    </w:rPr>
  </w:style>
  <w:style w:type="character" w:styleId="Titelvanboek">
    <w:name w:val="Book Title"/>
    <w:uiPriority w:val="33"/>
    <w:qFormat/>
    <w:rsid w:val="00D0239F"/>
    <w:rPr>
      <w:b/>
      <w:bCs/>
      <w:i/>
      <w:iCs/>
      <w:spacing w:val="5"/>
    </w:rPr>
  </w:style>
  <w:style w:type="paragraph" w:customStyle="1" w:styleId="xmsolistparagraph">
    <w:name w:val="x_msolistparagraph"/>
    <w:basedOn w:val="Standaard"/>
    <w:rsid w:val="00DE7087"/>
    <w:pPr>
      <w:spacing w:before="100" w:beforeAutospacing="1" w:after="100" w:afterAutospacing="1"/>
    </w:pPr>
  </w:style>
  <w:style w:type="character" w:customStyle="1" w:styleId="apple-converted-space">
    <w:name w:val="apple-converted-space"/>
    <w:basedOn w:val="Standaardalinea-lettertype"/>
    <w:rsid w:val="00BB51E0"/>
  </w:style>
  <w:style w:type="paragraph" w:styleId="Lijstalinea">
    <w:name w:val="List Paragraph"/>
    <w:basedOn w:val="Standaard"/>
    <w:uiPriority w:val="34"/>
    <w:qFormat/>
    <w:rsid w:val="00B96C8D"/>
    <w:pPr>
      <w:ind w:left="720"/>
      <w:contextualSpacing/>
    </w:pPr>
  </w:style>
  <w:style w:type="table" w:styleId="Tabelraster">
    <w:name w:val="Table Grid"/>
    <w:basedOn w:val="Standaardtabel"/>
    <w:uiPriority w:val="39"/>
    <w:rsid w:val="006C6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5E243C"/>
    <w:pPr>
      <w:spacing w:before="100" w:beforeAutospacing="1" w:after="100" w:afterAutospacing="1"/>
    </w:pPr>
  </w:style>
  <w:style w:type="character" w:customStyle="1" w:styleId="normaltextrun">
    <w:name w:val="normaltextrun"/>
    <w:basedOn w:val="Standaardalinea-lettertype"/>
    <w:rsid w:val="005E243C"/>
  </w:style>
  <w:style w:type="character" w:customStyle="1" w:styleId="eop">
    <w:name w:val="eop"/>
    <w:basedOn w:val="Standaardalinea-lettertype"/>
    <w:rsid w:val="005E243C"/>
  </w:style>
  <w:style w:type="character" w:customStyle="1" w:styleId="tabchar">
    <w:name w:val="tabchar"/>
    <w:basedOn w:val="Standaardalinea-lettertype"/>
    <w:rsid w:val="005E243C"/>
  </w:style>
  <w:style w:type="paragraph" w:styleId="Koptekst">
    <w:name w:val="header"/>
    <w:basedOn w:val="Standaard"/>
    <w:link w:val="KoptekstChar"/>
    <w:uiPriority w:val="99"/>
    <w:unhideWhenUsed/>
    <w:rsid w:val="009559A3"/>
    <w:pPr>
      <w:tabs>
        <w:tab w:val="center" w:pos="4536"/>
        <w:tab w:val="right" w:pos="9072"/>
      </w:tabs>
    </w:pPr>
  </w:style>
  <w:style w:type="character" w:customStyle="1" w:styleId="KoptekstChar">
    <w:name w:val="Koptekst Char"/>
    <w:basedOn w:val="Standaardalinea-lettertype"/>
    <w:link w:val="Koptekst"/>
    <w:uiPriority w:val="99"/>
    <w:rsid w:val="009559A3"/>
    <w:rPr>
      <w:rFonts w:ascii="Times New Roman" w:eastAsia="Times New Roman" w:hAnsi="Times New Roman" w:cs="Times New Roman"/>
      <w:lang w:eastAsia="nl-NL"/>
    </w:rPr>
  </w:style>
  <w:style w:type="paragraph" w:styleId="Voettekst">
    <w:name w:val="footer"/>
    <w:basedOn w:val="Standaard"/>
    <w:link w:val="VoettekstChar"/>
    <w:uiPriority w:val="99"/>
    <w:unhideWhenUsed/>
    <w:rsid w:val="009559A3"/>
    <w:pPr>
      <w:tabs>
        <w:tab w:val="center" w:pos="4536"/>
        <w:tab w:val="right" w:pos="9072"/>
      </w:tabs>
    </w:pPr>
  </w:style>
  <w:style w:type="character" w:customStyle="1" w:styleId="VoettekstChar">
    <w:name w:val="Voettekst Char"/>
    <w:basedOn w:val="Standaardalinea-lettertype"/>
    <w:link w:val="Voettekst"/>
    <w:uiPriority w:val="99"/>
    <w:rsid w:val="009559A3"/>
    <w:rPr>
      <w:rFonts w:ascii="Times New Roman" w:eastAsia="Times New Roman" w:hAnsi="Times New Roman" w:cs="Times New Roman"/>
      <w:lang w:eastAsia="nl-NL"/>
    </w:rPr>
  </w:style>
  <w:style w:type="character" w:customStyle="1" w:styleId="outlook-search-highlight">
    <w:name w:val="outlook-search-highlight"/>
    <w:basedOn w:val="Standaardalinea-lettertype"/>
    <w:rsid w:val="00955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96950">
      <w:bodyDiv w:val="1"/>
      <w:marLeft w:val="0"/>
      <w:marRight w:val="0"/>
      <w:marTop w:val="0"/>
      <w:marBottom w:val="0"/>
      <w:divBdr>
        <w:top w:val="none" w:sz="0" w:space="0" w:color="auto"/>
        <w:left w:val="none" w:sz="0" w:space="0" w:color="auto"/>
        <w:bottom w:val="none" w:sz="0" w:space="0" w:color="auto"/>
        <w:right w:val="none" w:sz="0" w:space="0" w:color="auto"/>
      </w:divBdr>
    </w:div>
    <w:div w:id="339040751">
      <w:bodyDiv w:val="1"/>
      <w:marLeft w:val="0"/>
      <w:marRight w:val="0"/>
      <w:marTop w:val="0"/>
      <w:marBottom w:val="0"/>
      <w:divBdr>
        <w:top w:val="none" w:sz="0" w:space="0" w:color="auto"/>
        <w:left w:val="none" w:sz="0" w:space="0" w:color="auto"/>
        <w:bottom w:val="none" w:sz="0" w:space="0" w:color="auto"/>
        <w:right w:val="none" w:sz="0" w:space="0" w:color="auto"/>
      </w:divBdr>
    </w:div>
    <w:div w:id="479542147">
      <w:bodyDiv w:val="1"/>
      <w:marLeft w:val="0"/>
      <w:marRight w:val="0"/>
      <w:marTop w:val="0"/>
      <w:marBottom w:val="0"/>
      <w:divBdr>
        <w:top w:val="none" w:sz="0" w:space="0" w:color="auto"/>
        <w:left w:val="none" w:sz="0" w:space="0" w:color="auto"/>
        <w:bottom w:val="none" w:sz="0" w:space="0" w:color="auto"/>
        <w:right w:val="none" w:sz="0" w:space="0" w:color="auto"/>
      </w:divBdr>
    </w:div>
    <w:div w:id="669984457">
      <w:bodyDiv w:val="1"/>
      <w:marLeft w:val="0"/>
      <w:marRight w:val="0"/>
      <w:marTop w:val="0"/>
      <w:marBottom w:val="0"/>
      <w:divBdr>
        <w:top w:val="none" w:sz="0" w:space="0" w:color="auto"/>
        <w:left w:val="none" w:sz="0" w:space="0" w:color="auto"/>
        <w:bottom w:val="none" w:sz="0" w:space="0" w:color="auto"/>
        <w:right w:val="none" w:sz="0" w:space="0" w:color="auto"/>
      </w:divBdr>
    </w:div>
    <w:div w:id="689792260">
      <w:bodyDiv w:val="1"/>
      <w:marLeft w:val="0"/>
      <w:marRight w:val="0"/>
      <w:marTop w:val="0"/>
      <w:marBottom w:val="0"/>
      <w:divBdr>
        <w:top w:val="none" w:sz="0" w:space="0" w:color="auto"/>
        <w:left w:val="none" w:sz="0" w:space="0" w:color="auto"/>
        <w:bottom w:val="none" w:sz="0" w:space="0" w:color="auto"/>
        <w:right w:val="none" w:sz="0" w:space="0" w:color="auto"/>
      </w:divBdr>
    </w:div>
    <w:div w:id="794715799">
      <w:bodyDiv w:val="1"/>
      <w:marLeft w:val="0"/>
      <w:marRight w:val="0"/>
      <w:marTop w:val="0"/>
      <w:marBottom w:val="0"/>
      <w:divBdr>
        <w:top w:val="none" w:sz="0" w:space="0" w:color="auto"/>
        <w:left w:val="none" w:sz="0" w:space="0" w:color="auto"/>
        <w:bottom w:val="none" w:sz="0" w:space="0" w:color="auto"/>
        <w:right w:val="none" w:sz="0" w:space="0" w:color="auto"/>
      </w:divBdr>
    </w:div>
    <w:div w:id="827677154">
      <w:bodyDiv w:val="1"/>
      <w:marLeft w:val="0"/>
      <w:marRight w:val="0"/>
      <w:marTop w:val="0"/>
      <w:marBottom w:val="0"/>
      <w:divBdr>
        <w:top w:val="none" w:sz="0" w:space="0" w:color="auto"/>
        <w:left w:val="none" w:sz="0" w:space="0" w:color="auto"/>
        <w:bottom w:val="none" w:sz="0" w:space="0" w:color="auto"/>
        <w:right w:val="none" w:sz="0" w:space="0" w:color="auto"/>
      </w:divBdr>
    </w:div>
    <w:div w:id="869605993">
      <w:bodyDiv w:val="1"/>
      <w:marLeft w:val="0"/>
      <w:marRight w:val="0"/>
      <w:marTop w:val="0"/>
      <w:marBottom w:val="0"/>
      <w:divBdr>
        <w:top w:val="none" w:sz="0" w:space="0" w:color="auto"/>
        <w:left w:val="none" w:sz="0" w:space="0" w:color="auto"/>
        <w:bottom w:val="none" w:sz="0" w:space="0" w:color="auto"/>
        <w:right w:val="none" w:sz="0" w:space="0" w:color="auto"/>
      </w:divBdr>
    </w:div>
    <w:div w:id="897739586">
      <w:bodyDiv w:val="1"/>
      <w:marLeft w:val="0"/>
      <w:marRight w:val="0"/>
      <w:marTop w:val="0"/>
      <w:marBottom w:val="0"/>
      <w:divBdr>
        <w:top w:val="none" w:sz="0" w:space="0" w:color="auto"/>
        <w:left w:val="none" w:sz="0" w:space="0" w:color="auto"/>
        <w:bottom w:val="none" w:sz="0" w:space="0" w:color="auto"/>
        <w:right w:val="none" w:sz="0" w:space="0" w:color="auto"/>
      </w:divBdr>
    </w:div>
    <w:div w:id="900605055">
      <w:bodyDiv w:val="1"/>
      <w:marLeft w:val="0"/>
      <w:marRight w:val="0"/>
      <w:marTop w:val="0"/>
      <w:marBottom w:val="0"/>
      <w:divBdr>
        <w:top w:val="none" w:sz="0" w:space="0" w:color="auto"/>
        <w:left w:val="none" w:sz="0" w:space="0" w:color="auto"/>
        <w:bottom w:val="none" w:sz="0" w:space="0" w:color="auto"/>
        <w:right w:val="none" w:sz="0" w:space="0" w:color="auto"/>
      </w:divBdr>
    </w:div>
    <w:div w:id="956792461">
      <w:bodyDiv w:val="1"/>
      <w:marLeft w:val="0"/>
      <w:marRight w:val="0"/>
      <w:marTop w:val="0"/>
      <w:marBottom w:val="0"/>
      <w:divBdr>
        <w:top w:val="none" w:sz="0" w:space="0" w:color="auto"/>
        <w:left w:val="none" w:sz="0" w:space="0" w:color="auto"/>
        <w:bottom w:val="none" w:sz="0" w:space="0" w:color="auto"/>
        <w:right w:val="none" w:sz="0" w:space="0" w:color="auto"/>
      </w:divBdr>
    </w:div>
    <w:div w:id="973489877">
      <w:bodyDiv w:val="1"/>
      <w:marLeft w:val="0"/>
      <w:marRight w:val="0"/>
      <w:marTop w:val="0"/>
      <w:marBottom w:val="0"/>
      <w:divBdr>
        <w:top w:val="none" w:sz="0" w:space="0" w:color="auto"/>
        <w:left w:val="none" w:sz="0" w:space="0" w:color="auto"/>
        <w:bottom w:val="none" w:sz="0" w:space="0" w:color="auto"/>
        <w:right w:val="none" w:sz="0" w:space="0" w:color="auto"/>
      </w:divBdr>
    </w:div>
    <w:div w:id="983779197">
      <w:bodyDiv w:val="1"/>
      <w:marLeft w:val="0"/>
      <w:marRight w:val="0"/>
      <w:marTop w:val="0"/>
      <w:marBottom w:val="0"/>
      <w:divBdr>
        <w:top w:val="none" w:sz="0" w:space="0" w:color="auto"/>
        <w:left w:val="none" w:sz="0" w:space="0" w:color="auto"/>
        <w:bottom w:val="none" w:sz="0" w:space="0" w:color="auto"/>
        <w:right w:val="none" w:sz="0" w:space="0" w:color="auto"/>
      </w:divBdr>
    </w:div>
    <w:div w:id="1070038571">
      <w:bodyDiv w:val="1"/>
      <w:marLeft w:val="0"/>
      <w:marRight w:val="0"/>
      <w:marTop w:val="0"/>
      <w:marBottom w:val="0"/>
      <w:divBdr>
        <w:top w:val="none" w:sz="0" w:space="0" w:color="auto"/>
        <w:left w:val="none" w:sz="0" w:space="0" w:color="auto"/>
        <w:bottom w:val="none" w:sz="0" w:space="0" w:color="auto"/>
        <w:right w:val="none" w:sz="0" w:space="0" w:color="auto"/>
      </w:divBdr>
    </w:div>
    <w:div w:id="1260286822">
      <w:bodyDiv w:val="1"/>
      <w:marLeft w:val="0"/>
      <w:marRight w:val="0"/>
      <w:marTop w:val="0"/>
      <w:marBottom w:val="0"/>
      <w:divBdr>
        <w:top w:val="none" w:sz="0" w:space="0" w:color="auto"/>
        <w:left w:val="none" w:sz="0" w:space="0" w:color="auto"/>
        <w:bottom w:val="none" w:sz="0" w:space="0" w:color="auto"/>
        <w:right w:val="none" w:sz="0" w:space="0" w:color="auto"/>
      </w:divBdr>
    </w:div>
    <w:div w:id="1307391436">
      <w:bodyDiv w:val="1"/>
      <w:marLeft w:val="0"/>
      <w:marRight w:val="0"/>
      <w:marTop w:val="0"/>
      <w:marBottom w:val="0"/>
      <w:divBdr>
        <w:top w:val="none" w:sz="0" w:space="0" w:color="auto"/>
        <w:left w:val="none" w:sz="0" w:space="0" w:color="auto"/>
        <w:bottom w:val="none" w:sz="0" w:space="0" w:color="auto"/>
        <w:right w:val="none" w:sz="0" w:space="0" w:color="auto"/>
      </w:divBdr>
    </w:div>
    <w:div w:id="1357730732">
      <w:bodyDiv w:val="1"/>
      <w:marLeft w:val="0"/>
      <w:marRight w:val="0"/>
      <w:marTop w:val="0"/>
      <w:marBottom w:val="0"/>
      <w:divBdr>
        <w:top w:val="none" w:sz="0" w:space="0" w:color="auto"/>
        <w:left w:val="none" w:sz="0" w:space="0" w:color="auto"/>
        <w:bottom w:val="none" w:sz="0" w:space="0" w:color="auto"/>
        <w:right w:val="none" w:sz="0" w:space="0" w:color="auto"/>
      </w:divBdr>
    </w:div>
    <w:div w:id="1514345524">
      <w:bodyDiv w:val="1"/>
      <w:marLeft w:val="0"/>
      <w:marRight w:val="0"/>
      <w:marTop w:val="0"/>
      <w:marBottom w:val="0"/>
      <w:divBdr>
        <w:top w:val="none" w:sz="0" w:space="0" w:color="auto"/>
        <w:left w:val="none" w:sz="0" w:space="0" w:color="auto"/>
        <w:bottom w:val="none" w:sz="0" w:space="0" w:color="auto"/>
        <w:right w:val="none" w:sz="0" w:space="0" w:color="auto"/>
      </w:divBdr>
    </w:div>
    <w:div w:id="1518235278">
      <w:bodyDiv w:val="1"/>
      <w:marLeft w:val="0"/>
      <w:marRight w:val="0"/>
      <w:marTop w:val="0"/>
      <w:marBottom w:val="0"/>
      <w:divBdr>
        <w:top w:val="none" w:sz="0" w:space="0" w:color="auto"/>
        <w:left w:val="none" w:sz="0" w:space="0" w:color="auto"/>
        <w:bottom w:val="none" w:sz="0" w:space="0" w:color="auto"/>
        <w:right w:val="none" w:sz="0" w:space="0" w:color="auto"/>
      </w:divBdr>
      <w:divsChild>
        <w:div w:id="2103067449">
          <w:marLeft w:val="0"/>
          <w:marRight w:val="0"/>
          <w:marTop w:val="0"/>
          <w:marBottom w:val="0"/>
          <w:divBdr>
            <w:top w:val="none" w:sz="0" w:space="0" w:color="auto"/>
            <w:left w:val="none" w:sz="0" w:space="0" w:color="auto"/>
            <w:bottom w:val="none" w:sz="0" w:space="0" w:color="auto"/>
            <w:right w:val="none" w:sz="0" w:space="0" w:color="auto"/>
          </w:divBdr>
        </w:div>
        <w:div w:id="2107574091">
          <w:marLeft w:val="0"/>
          <w:marRight w:val="0"/>
          <w:marTop w:val="0"/>
          <w:marBottom w:val="0"/>
          <w:divBdr>
            <w:top w:val="none" w:sz="0" w:space="0" w:color="auto"/>
            <w:left w:val="none" w:sz="0" w:space="0" w:color="auto"/>
            <w:bottom w:val="none" w:sz="0" w:space="0" w:color="auto"/>
            <w:right w:val="none" w:sz="0" w:space="0" w:color="auto"/>
          </w:divBdr>
        </w:div>
      </w:divsChild>
    </w:div>
    <w:div w:id="1664695717">
      <w:bodyDiv w:val="1"/>
      <w:marLeft w:val="0"/>
      <w:marRight w:val="0"/>
      <w:marTop w:val="0"/>
      <w:marBottom w:val="0"/>
      <w:divBdr>
        <w:top w:val="none" w:sz="0" w:space="0" w:color="auto"/>
        <w:left w:val="none" w:sz="0" w:space="0" w:color="auto"/>
        <w:bottom w:val="none" w:sz="0" w:space="0" w:color="auto"/>
        <w:right w:val="none" w:sz="0" w:space="0" w:color="auto"/>
      </w:divBdr>
    </w:div>
    <w:div w:id="1876965041">
      <w:bodyDiv w:val="1"/>
      <w:marLeft w:val="0"/>
      <w:marRight w:val="0"/>
      <w:marTop w:val="0"/>
      <w:marBottom w:val="0"/>
      <w:divBdr>
        <w:top w:val="none" w:sz="0" w:space="0" w:color="auto"/>
        <w:left w:val="none" w:sz="0" w:space="0" w:color="auto"/>
        <w:bottom w:val="none" w:sz="0" w:space="0" w:color="auto"/>
        <w:right w:val="none" w:sz="0" w:space="0" w:color="auto"/>
      </w:divBdr>
    </w:div>
    <w:div w:id="214657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96F9D58E11CA4389A85E497BDE9A33" ma:contentTypeVersion="9" ma:contentTypeDescription="Een nieuw document maken." ma:contentTypeScope="" ma:versionID="987abec42812b261c61344226c8a7375">
  <xsd:schema xmlns:xsd="http://www.w3.org/2001/XMLSchema" xmlns:xs="http://www.w3.org/2001/XMLSchema" xmlns:p="http://schemas.microsoft.com/office/2006/metadata/properties" xmlns:ns2="75646cc3-dafe-46cb-ad8a-0c1662b34ce6" xmlns:ns3="63cc5f53-95b1-4bae-9339-83b3346e6055" targetNamespace="http://schemas.microsoft.com/office/2006/metadata/properties" ma:root="true" ma:fieldsID="ed1d7505540032f9f0fd371e6610bcd0" ns2:_="" ns3:_="">
    <xsd:import namespace="75646cc3-dafe-46cb-ad8a-0c1662b34ce6"/>
    <xsd:import namespace="63cc5f53-95b1-4bae-9339-83b3346e60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46cc3-dafe-46cb-ad8a-0c1662b34ce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cc5f53-95b1-4bae-9339-83b3346e605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7F3B94-CB27-4C4C-9D0F-940DC9F85C51}">
  <ds:schemaRefs>
    <ds:schemaRef ds:uri="http://schemas.microsoft.com/sharepoint/v3/contenttype/forms"/>
  </ds:schemaRefs>
</ds:datastoreItem>
</file>

<file path=customXml/itemProps2.xml><?xml version="1.0" encoding="utf-8"?>
<ds:datastoreItem xmlns:ds="http://schemas.openxmlformats.org/officeDocument/2006/customXml" ds:itemID="{AFBBDCF2-1A14-4F2E-BD5F-302B89BAB4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72AB70-8FAD-4331-BEC5-10C8B66C1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46cc3-dafe-46cb-ad8a-0c1662b34ce6"/>
    <ds:schemaRef ds:uri="63cc5f53-95b1-4bae-9339-83b3346e6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1618</Words>
  <Characters>8904</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Kleine, W. (KLW)</dc:creator>
  <cp:keywords/>
  <dc:description/>
  <cp:lastModifiedBy>Nina van Asselt</cp:lastModifiedBy>
  <cp:revision>2</cp:revision>
  <dcterms:created xsi:type="dcterms:W3CDTF">2023-11-21T14:08:00Z</dcterms:created>
  <dcterms:modified xsi:type="dcterms:W3CDTF">2023-11-21T14:08:00Z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0x010100D096F9D58E11CA4389A85E497BDE9A33</vt:lpwstr>
  </property>
</Properties>
</file>